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楷体"/>
          <w:sz w:val="44"/>
          <w:szCs w:val="44"/>
        </w:rPr>
      </w:pPr>
      <w:r>
        <w:rPr>
          <w:rFonts w:hint="eastAsia" w:ascii="黑体" w:hAnsi="黑体" w:eastAsia="黑体" w:cs="楷体"/>
          <w:sz w:val="44"/>
          <w:szCs w:val="44"/>
        </w:rPr>
        <w:t>通道绿化常态化管护经费</w:t>
      </w:r>
      <w:r>
        <w:rPr>
          <w:rFonts w:hint="eastAsia" w:ascii="黑体" w:hAnsi="黑体" w:eastAsia="黑体" w:cs="楷体"/>
          <w:sz w:val="44"/>
          <w:szCs w:val="44"/>
          <w:lang w:eastAsia="zh-CN"/>
        </w:rPr>
        <w:t>、108、一级路、侯禹高速等绿化占地</w:t>
      </w:r>
      <w:r>
        <w:rPr>
          <w:rFonts w:hint="eastAsia" w:ascii="黑体" w:hAnsi="黑体" w:eastAsia="黑体" w:cs="楷体"/>
          <w:sz w:val="44"/>
          <w:szCs w:val="44"/>
        </w:rPr>
        <w:t>项目</w:t>
      </w:r>
    </w:p>
    <w:p>
      <w:pPr>
        <w:jc w:val="center"/>
        <w:rPr>
          <w:rFonts w:hint="eastAsia" w:ascii="黑体" w:hAnsi="黑体" w:eastAsia="黑体" w:cs="楷体"/>
          <w:sz w:val="44"/>
          <w:szCs w:val="44"/>
        </w:rPr>
      </w:pPr>
      <w:r>
        <w:rPr>
          <w:rFonts w:hint="eastAsia" w:ascii="黑体" w:hAnsi="黑体" w:eastAsia="黑体" w:cs="楷体"/>
          <w:sz w:val="44"/>
          <w:szCs w:val="44"/>
        </w:rPr>
        <w:t>自我评价报告</w:t>
      </w:r>
    </w:p>
    <w:p>
      <w:pPr>
        <w:jc w:val="center"/>
        <w:rPr>
          <w:rFonts w:ascii="楷体" w:hAnsi="楷体" w:eastAsia="楷体"/>
          <w:sz w:val="30"/>
          <w:szCs w:val="30"/>
        </w:rPr>
      </w:pPr>
    </w:p>
    <w:p>
      <w:pPr>
        <w:ind w:firstLine="560" w:firstLineChars="200"/>
        <w:jc w:val="left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根据《稷山县财政局关于印发&lt;稷山县预算绩效评价管理办法&gt;的通知》</w:t>
      </w:r>
      <w:r>
        <w:rPr>
          <w:rFonts w:hint="eastAsia" w:ascii="仿宋_GB2312"/>
          <w:sz w:val="28"/>
          <w:szCs w:val="28"/>
          <w:lang w:eastAsia="zh-CN"/>
        </w:rPr>
        <w:t>，</w:t>
      </w:r>
      <w:r>
        <w:rPr>
          <w:rFonts w:hint="eastAsia" w:ascii="仿宋_GB2312"/>
          <w:sz w:val="28"/>
          <w:szCs w:val="28"/>
        </w:rPr>
        <w:t>我单位对通道绿化常态化管护经费</w:t>
      </w:r>
      <w:r>
        <w:rPr>
          <w:rFonts w:hint="eastAsia" w:ascii="仿宋_GB2312"/>
          <w:sz w:val="28"/>
          <w:szCs w:val="28"/>
          <w:lang w:eastAsia="zh-CN"/>
        </w:rPr>
        <w:t>、108、一级路、侯禹高速等绿化占地</w:t>
      </w:r>
      <w:r>
        <w:rPr>
          <w:rFonts w:hint="eastAsia" w:ascii="仿宋_GB2312"/>
          <w:sz w:val="28"/>
          <w:szCs w:val="28"/>
        </w:rPr>
        <w:t>项目进行绩效自评价。现将绩效评价情况及评价结果报告如下：</w:t>
      </w:r>
    </w:p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一、基本情况</w:t>
      </w:r>
    </w:p>
    <w:p>
      <w:pPr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（一）项目概况。</w:t>
      </w:r>
    </w:p>
    <w:p>
      <w:pPr>
        <w:ind w:firstLine="560" w:firstLineChars="200"/>
        <w:outlineLvl w:val="0"/>
        <w:rPr>
          <w:rFonts w:hint="eastAsia" w:ascii="仿宋_GB2312"/>
          <w:sz w:val="28"/>
          <w:szCs w:val="28"/>
          <w:lang w:val="en-US" w:eastAsia="zh-CN"/>
        </w:rPr>
      </w:pPr>
      <w:r>
        <w:rPr>
          <w:rFonts w:hint="eastAsia" w:ascii="仿宋_GB2312"/>
          <w:sz w:val="28"/>
          <w:szCs w:val="28"/>
        </w:rPr>
        <w:t>（1）建设地点：</w:t>
      </w:r>
      <w:r>
        <w:rPr>
          <w:rFonts w:hint="eastAsia" w:ascii="仿宋_GB2312"/>
          <w:sz w:val="28"/>
          <w:szCs w:val="28"/>
          <w:lang w:val="en-US" w:eastAsia="zh-CN"/>
        </w:rPr>
        <w:t>运稷一级路稷山段、108国道稷山段、侯禹高速稷山段等</w:t>
      </w:r>
    </w:p>
    <w:p>
      <w:pPr>
        <w:ind w:firstLine="560" w:firstLineChars="200"/>
        <w:outlineLvl w:val="0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（2）建设期限：20</w:t>
      </w:r>
      <w:r>
        <w:rPr>
          <w:rFonts w:hint="eastAsia" w:ascii="仿宋_GB2312"/>
          <w:sz w:val="28"/>
          <w:szCs w:val="28"/>
          <w:lang w:val="en-US" w:eastAsia="zh-CN"/>
        </w:rPr>
        <w:t>20</w:t>
      </w:r>
      <w:r>
        <w:rPr>
          <w:rFonts w:hint="eastAsia" w:ascii="仿宋_GB2312"/>
          <w:sz w:val="28"/>
          <w:szCs w:val="28"/>
        </w:rPr>
        <w:t>年</w:t>
      </w:r>
    </w:p>
    <w:p>
      <w:pPr>
        <w:ind w:firstLine="560" w:firstLineChars="200"/>
        <w:outlineLvl w:val="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/>
          <w:sz w:val="28"/>
          <w:szCs w:val="28"/>
        </w:rPr>
        <w:t>（3）建设规模：</w:t>
      </w:r>
      <w:r>
        <w:rPr>
          <w:rFonts w:hint="eastAsia" w:ascii="仿宋_GB2312"/>
          <w:sz w:val="28"/>
          <w:szCs w:val="28"/>
          <w:lang w:val="en-US" w:eastAsia="zh-CN"/>
        </w:rPr>
        <w:t>5174亩、300公里</w:t>
      </w:r>
    </w:p>
    <w:p>
      <w:pPr>
        <w:ind w:firstLine="560" w:firstLineChars="200"/>
        <w:outlineLvl w:val="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/>
          <w:sz w:val="28"/>
          <w:szCs w:val="28"/>
        </w:rPr>
        <w:t>（4）应用主要技术：</w:t>
      </w:r>
      <w:r>
        <w:rPr>
          <w:rFonts w:hint="eastAsia" w:ascii="仿宋_GB2312"/>
          <w:sz w:val="28"/>
          <w:szCs w:val="28"/>
          <w:lang w:val="en-US" w:eastAsia="zh-CN"/>
        </w:rPr>
        <w:t>对全县通道绿化带进行修枝、除草、浇水、涂白、卫生提升等工作及占地补偿款及时核实发放。</w:t>
      </w:r>
    </w:p>
    <w:p>
      <w:pPr>
        <w:ind w:firstLine="560" w:firstLineChars="200"/>
        <w:outlineLvl w:val="0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（5）投资规模及资金构成：</w:t>
      </w:r>
      <w:r>
        <w:rPr>
          <w:rFonts w:hint="eastAsia" w:ascii="仿宋_GB2312"/>
          <w:sz w:val="28"/>
          <w:szCs w:val="28"/>
          <w:lang w:val="en-US" w:eastAsia="zh-CN"/>
        </w:rPr>
        <w:t>县</w:t>
      </w:r>
      <w:r>
        <w:rPr>
          <w:rFonts w:hint="eastAsia" w:ascii="仿宋_GB2312"/>
          <w:sz w:val="28"/>
          <w:szCs w:val="28"/>
        </w:rPr>
        <w:t>级投资</w:t>
      </w:r>
      <w:r>
        <w:rPr>
          <w:rFonts w:hint="eastAsia" w:ascii="仿宋_GB2312"/>
          <w:sz w:val="28"/>
          <w:szCs w:val="28"/>
          <w:lang w:val="en-US" w:eastAsia="zh-CN"/>
        </w:rPr>
        <w:t>481.64</w:t>
      </w:r>
      <w:r>
        <w:rPr>
          <w:rFonts w:hint="eastAsia" w:ascii="仿宋_GB2312"/>
          <w:sz w:val="28"/>
          <w:szCs w:val="28"/>
        </w:rPr>
        <w:t>万元。</w:t>
      </w:r>
    </w:p>
    <w:p>
      <w:pPr>
        <w:ind w:firstLine="640" w:firstLineChars="200"/>
        <w:outlineLvl w:val="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（二）项目绩效目标。</w:t>
      </w:r>
    </w:p>
    <w:p>
      <w:pPr>
        <w:ind w:firstLine="560" w:firstLineChars="200"/>
        <w:outlineLvl w:val="0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1.项目绩效总目标</w:t>
      </w:r>
      <w:bookmarkStart w:id="0" w:name="_GoBack"/>
      <w:bookmarkEnd w:id="0"/>
    </w:p>
    <w:p>
      <w:pPr>
        <w:ind w:firstLine="560" w:firstLineChars="200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目标1：常态化管护经费</w:t>
      </w:r>
      <w:r>
        <w:rPr>
          <w:rFonts w:hint="eastAsia" w:ascii="仿宋_GB2312"/>
          <w:sz w:val="28"/>
          <w:szCs w:val="28"/>
          <w:lang w:val="en-US" w:eastAsia="zh-CN"/>
        </w:rPr>
        <w:t>248</w:t>
      </w:r>
      <w:r>
        <w:rPr>
          <w:rFonts w:hint="eastAsia" w:ascii="仿宋_GB2312"/>
          <w:sz w:val="28"/>
          <w:szCs w:val="28"/>
        </w:rPr>
        <w:t>万元</w:t>
      </w:r>
    </w:p>
    <w:p>
      <w:pPr>
        <w:ind w:firstLine="560" w:firstLineChars="200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目标2：占地补偿款231.7万元</w:t>
      </w:r>
    </w:p>
    <w:p>
      <w:pPr>
        <w:ind w:firstLine="560" w:firstLineChars="200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 xml:space="preserve">目标3：常态化下乡督导检查2万元 </w:t>
      </w:r>
      <w:r>
        <w:rPr>
          <w:rFonts w:hint="eastAsia" w:ascii="仿宋_GB2312"/>
          <w:sz w:val="28"/>
          <w:szCs w:val="28"/>
          <w:lang w:val="en-US" w:eastAsia="zh-CN"/>
        </w:rPr>
        <w:t xml:space="preserve"> 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二、绩效评价工作开展情况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（一）绩效评价目的、对象和范围。</w:t>
      </w:r>
    </w:p>
    <w:p>
      <w:pPr>
        <w:ind w:firstLine="560" w:firstLineChars="200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1、通过绩效评价深入了解通道绿化常态化管护经费</w:t>
      </w:r>
      <w:r>
        <w:rPr>
          <w:rFonts w:hint="eastAsia" w:ascii="仿宋_GB2312"/>
          <w:sz w:val="28"/>
          <w:szCs w:val="28"/>
          <w:lang w:eastAsia="zh-CN"/>
        </w:rPr>
        <w:t>、108、一级路、侯禹高速等绿化占地</w:t>
      </w:r>
      <w:r>
        <w:rPr>
          <w:rFonts w:hint="eastAsia" w:ascii="仿宋_GB2312"/>
          <w:sz w:val="28"/>
          <w:szCs w:val="28"/>
        </w:rPr>
        <w:t>项目决策、资金管理、项目执行、项目绩效等方面的详细情况，从而发现问题，总结经验，并提出改进意见，进一步提高项目资金使用效率。</w:t>
      </w:r>
    </w:p>
    <w:p>
      <w:pPr>
        <w:ind w:firstLine="560" w:firstLineChars="200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2、督促、指导我单位严格规定要求，合理使用项目资金，建立健全资金分配、管理机制，确保项目资金安全。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/>
          <w:sz w:val="32"/>
          <w:szCs w:val="32"/>
        </w:rPr>
        <w:t>绩效评价原则、评价指标体系（附表说明）、评价方法、评价标准等。</w:t>
      </w:r>
    </w:p>
    <w:p>
      <w:pPr>
        <w:ind w:firstLine="560" w:firstLineChars="200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绩效评价原则：遵循科学规范、公正公开、分级分类、绩效相关的原则。</w:t>
      </w:r>
    </w:p>
    <w:p>
      <w:pPr>
        <w:ind w:firstLine="560" w:firstLineChars="200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评价指标体系</w:t>
      </w:r>
      <w:r>
        <w:rPr>
          <w:rFonts w:hint="eastAsia" w:ascii="仿宋" w:hAnsi="仿宋" w:eastAsia="仿宋" w:cs="仿宋"/>
          <w:sz w:val="28"/>
          <w:szCs w:val="28"/>
        </w:rPr>
        <w:t>通道绿化常态化管护经费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、108、一级路、侯禹高速等绿化占地</w:t>
      </w:r>
      <w:r>
        <w:rPr>
          <w:rFonts w:hint="eastAsia" w:ascii="仿宋" w:hAnsi="仿宋" w:eastAsia="仿宋" w:cs="仿宋"/>
          <w:sz w:val="28"/>
          <w:szCs w:val="28"/>
        </w:rPr>
        <w:t>项目</w:t>
      </w:r>
      <w:r>
        <w:rPr>
          <w:rFonts w:hint="eastAsia" w:ascii="仿宋_GB2312"/>
          <w:sz w:val="28"/>
          <w:szCs w:val="28"/>
        </w:rPr>
        <w:t>绩效评价指标体系分为</w:t>
      </w:r>
      <w:r>
        <w:rPr>
          <w:rFonts w:hint="eastAsia" w:ascii="仿宋_GB2312"/>
          <w:sz w:val="28"/>
          <w:szCs w:val="28"/>
          <w:lang w:val="en-US" w:eastAsia="zh-CN"/>
        </w:rPr>
        <w:t>28</w:t>
      </w:r>
      <w:r>
        <w:rPr>
          <w:rFonts w:hint="eastAsia" w:ascii="仿宋_GB2312"/>
          <w:sz w:val="28"/>
          <w:szCs w:val="28"/>
        </w:rPr>
        <w:t>个三级指标</w:t>
      </w:r>
    </w:p>
    <w:p>
      <w:pPr>
        <w:ind w:firstLine="560" w:firstLineChars="200"/>
      </w:pPr>
      <w:r>
        <w:rPr>
          <w:rFonts w:hint="eastAsia" w:ascii="仿宋_GB2312"/>
          <w:sz w:val="28"/>
          <w:szCs w:val="28"/>
        </w:rPr>
        <w:t>评价方法：为了认真细致地完成绩效评价，采用样地调查法，随机抽取树样，对施工质量进行评价。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（三）绩效评价工作过程。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三、综合评价情况及评价结论（附相关评分表）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四、绩效评价指标分析</w:t>
      </w:r>
    </w:p>
    <w:p>
      <w:pPr>
        <w:ind w:firstLine="700" w:firstLineChars="250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1.项目资金到位情况分析。</w:t>
      </w:r>
    </w:p>
    <w:p>
      <w:pPr>
        <w:ind w:firstLine="700" w:firstLineChars="250"/>
        <w:rPr>
          <w:rFonts w:hint="eastAsia" w:ascii="仿宋_GB2312"/>
          <w:sz w:val="28"/>
          <w:szCs w:val="28"/>
          <w:lang w:val="en-US" w:eastAsia="zh-CN"/>
        </w:rPr>
      </w:pPr>
      <w:r>
        <w:rPr>
          <w:rFonts w:hint="eastAsia" w:ascii="仿宋_GB2312"/>
          <w:sz w:val="28"/>
          <w:szCs w:val="28"/>
        </w:rPr>
        <w:t>①</w:t>
      </w:r>
      <w:r>
        <w:rPr>
          <w:rFonts w:hint="eastAsia" w:ascii="仿宋_GB2312"/>
          <w:sz w:val="28"/>
          <w:szCs w:val="28"/>
          <w:lang w:eastAsia="zh-CN"/>
        </w:rPr>
        <w:t>常态化管护经费，</w:t>
      </w:r>
      <w:r>
        <w:rPr>
          <w:rFonts w:hint="eastAsia" w:ascii="仿宋_GB2312"/>
          <w:sz w:val="28"/>
          <w:szCs w:val="28"/>
          <w:lang w:val="en-US" w:eastAsia="zh-CN"/>
        </w:rPr>
        <w:t>2020 年财政共计拨付250万元，</w:t>
      </w:r>
      <w:r>
        <w:rPr>
          <w:rFonts w:hint="eastAsia" w:ascii="仿宋_GB2312"/>
          <w:sz w:val="28"/>
          <w:szCs w:val="28"/>
        </w:rPr>
        <w:t>项目资金全部及时到位</w:t>
      </w:r>
      <w:r>
        <w:rPr>
          <w:rFonts w:hint="eastAsia" w:ascii="仿宋_GB2312"/>
          <w:sz w:val="28"/>
          <w:szCs w:val="28"/>
          <w:lang w:val="en-US" w:eastAsia="zh-CN"/>
        </w:rPr>
        <w:t>；</w:t>
      </w:r>
    </w:p>
    <w:p>
      <w:pPr>
        <w:ind w:firstLine="700" w:firstLineChars="250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②</w:t>
      </w:r>
      <w:r>
        <w:rPr>
          <w:rFonts w:hint="eastAsia" w:ascii="仿宋_GB2312"/>
          <w:sz w:val="28"/>
          <w:szCs w:val="28"/>
          <w:lang w:eastAsia="zh-CN"/>
        </w:rPr>
        <w:t>占地补偿款，</w:t>
      </w:r>
      <w:r>
        <w:rPr>
          <w:rFonts w:hint="eastAsia" w:ascii="仿宋_GB2312"/>
          <w:sz w:val="28"/>
          <w:szCs w:val="28"/>
          <w:lang w:val="en-US" w:eastAsia="zh-CN"/>
        </w:rPr>
        <w:t>2020 年财政共计拨付231.7万元，</w:t>
      </w:r>
      <w:r>
        <w:rPr>
          <w:rFonts w:hint="eastAsia" w:ascii="仿宋_GB2312"/>
          <w:sz w:val="28"/>
          <w:szCs w:val="28"/>
        </w:rPr>
        <w:t>项目资金全部及时到位。</w:t>
      </w:r>
    </w:p>
    <w:p>
      <w:pPr>
        <w:ind w:firstLine="700" w:firstLineChars="250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2.项目资金使用情况分析。</w:t>
      </w:r>
    </w:p>
    <w:p>
      <w:pPr>
        <w:ind w:firstLine="700" w:firstLineChars="25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/>
          <w:sz w:val="28"/>
          <w:szCs w:val="28"/>
          <w:lang w:eastAsia="zh-CN"/>
        </w:rPr>
        <w:t>占地款全部用于</w:t>
      </w:r>
      <w:r>
        <w:rPr>
          <w:rFonts w:hint="eastAsia" w:ascii="仿宋_GB2312"/>
          <w:sz w:val="28"/>
          <w:szCs w:val="28"/>
        </w:rPr>
        <w:t>108、一级路、侯禹高速等绿化占地</w:t>
      </w:r>
      <w:r>
        <w:rPr>
          <w:rFonts w:hint="eastAsia" w:ascii="仿宋_GB2312"/>
          <w:sz w:val="28"/>
          <w:szCs w:val="28"/>
          <w:lang w:val="en-US" w:eastAsia="zh-CN"/>
        </w:rPr>
        <w:t>3800</w:t>
      </w:r>
      <w:r>
        <w:rPr>
          <w:rFonts w:hint="eastAsia" w:ascii="仿宋_GB2312"/>
          <w:sz w:val="28"/>
          <w:szCs w:val="28"/>
        </w:rPr>
        <w:t>（亩）</w:t>
      </w:r>
      <w:r>
        <w:rPr>
          <w:rFonts w:hint="eastAsia" w:ascii="仿宋_GB2312"/>
          <w:sz w:val="28"/>
          <w:szCs w:val="28"/>
          <w:lang w:val="en-US" w:eastAsia="zh-CN"/>
        </w:rPr>
        <w:t>汾河湿地公园及其他占地支出，常态化用于</w:t>
      </w:r>
      <w:r>
        <w:rPr>
          <w:rFonts w:hint="eastAsia" w:ascii="仿宋_GB2312"/>
          <w:sz w:val="28"/>
          <w:szCs w:val="28"/>
        </w:rPr>
        <w:t>常态化管护人员工资、林带及路面卫生提升、林带整理、浇水等</w:t>
      </w:r>
      <w:r>
        <w:rPr>
          <w:rFonts w:hint="eastAsia" w:ascii="仿宋_GB2312"/>
          <w:sz w:val="28"/>
          <w:szCs w:val="28"/>
          <w:lang w:eastAsia="zh-CN"/>
        </w:rPr>
        <w:t>支出。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五、主要经验及做法、存在的问题及原因分析</w:t>
      </w:r>
    </w:p>
    <w:p>
      <w:pPr>
        <w:ind w:firstLine="560" w:firstLineChars="200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（一）经验做法：</w:t>
      </w:r>
    </w:p>
    <w:p>
      <w:pPr>
        <w:ind w:firstLine="560" w:firstLineChars="200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1、项目实施中，成立了项目实施领导组，建立了有效的管理机制，</w:t>
      </w:r>
      <w:r>
        <w:rPr>
          <w:rFonts w:hint="eastAsia" w:ascii="仿宋_GB2312"/>
          <w:sz w:val="28"/>
          <w:szCs w:val="28"/>
          <w:lang w:val="en-US" w:eastAsia="zh-CN"/>
        </w:rPr>
        <w:t>职责明确，责任到人</w:t>
      </w:r>
      <w:r>
        <w:rPr>
          <w:rFonts w:hint="eastAsia" w:ascii="仿宋_GB2312"/>
          <w:sz w:val="28"/>
          <w:szCs w:val="28"/>
        </w:rPr>
        <w:t>。</w:t>
      </w:r>
    </w:p>
    <w:p>
      <w:pPr>
        <w:ind w:firstLine="560" w:firstLineChars="200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2、</w:t>
      </w:r>
      <w:r>
        <w:rPr>
          <w:rFonts w:hint="eastAsia" w:ascii="仿宋_GB2312"/>
          <w:sz w:val="28"/>
          <w:szCs w:val="28"/>
          <w:lang w:val="en-US" w:eastAsia="zh-CN"/>
        </w:rPr>
        <w:t>占地补偿补偿面积，由村委审核、签字盖章上报乡镇，再由乡镇二次审核后盖章，上报林业局，通过信用社发放到户</w:t>
      </w:r>
      <w:r>
        <w:rPr>
          <w:rFonts w:hint="eastAsia" w:ascii="仿宋_GB2312"/>
          <w:sz w:val="28"/>
          <w:szCs w:val="28"/>
        </w:rPr>
        <w:t>。</w:t>
      </w:r>
    </w:p>
    <w:p>
      <w:pPr>
        <w:ind w:firstLine="280" w:firstLineChars="100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（二）存在的问题</w:t>
      </w:r>
    </w:p>
    <w:p>
      <w:pPr>
        <w:ind w:firstLine="560" w:firstLineChars="200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在项目实施过程中，还有许多做得不到位，仍存在一些不足：</w:t>
      </w:r>
    </w:p>
    <w:p>
      <w:pPr>
        <w:numPr>
          <w:ilvl w:val="0"/>
          <w:numId w:val="1"/>
        </w:numPr>
        <w:ind w:firstLine="560" w:firstLineChars="200"/>
        <w:rPr>
          <w:rFonts w:hint="eastAsia" w:ascii="仿宋_GB2312"/>
          <w:sz w:val="28"/>
          <w:szCs w:val="28"/>
          <w:lang w:val="en-US" w:eastAsia="zh-CN"/>
        </w:rPr>
      </w:pPr>
      <w:r>
        <w:rPr>
          <w:rFonts w:hint="eastAsia" w:ascii="仿宋_GB2312"/>
          <w:sz w:val="28"/>
          <w:szCs w:val="28"/>
          <w:lang w:val="en-US" w:eastAsia="zh-CN"/>
        </w:rPr>
        <w:t>占地补偿款由于时间长久，现在农户反映补偿金额过低，造成林农矛盾。</w:t>
      </w:r>
    </w:p>
    <w:p>
      <w:pPr>
        <w:numPr>
          <w:ilvl w:val="0"/>
          <w:numId w:val="0"/>
        </w:numPr>
        <w:rPr>
          <w:rFonts w:hint="eastAsia" w:ascii="仿宋_GB2312"/>
          <w:sz w:val="28"/>
          <w:szCs w:val="28"/>
          <w:lang w:val="en-US" w:eastAsia="zh-CN"/>
        </w:rPr>
      </w:pPr>
      <w:r>
        <w:rPr>
          <w:rFonts w:hint="eastAsia" w:ascii="仿宋_GB2312"/>
          <w:sz w:val="28"/>
          <w:szCs w:val="28"/>
          <w:lang w:val="en-US" w:eastAsia="zh-CN"/>
        </w:rPr>
        <w:t xml:space="preserve">    2、由于树木生长高大，造成林带以外的农户农作物普遍有遮阴现象，造成林农矛盾。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六、有关建议</w:t>
      </w:r>
    </w:p>
    <w:p>
      <w:pPr>
        <w:spacing w:line="600" w:lineRule="exact"/>
        <w:ind w:firstLine="56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_GB2312"/>
          <w:sz w:val="28"/>
          <w:szCs w:val="28"/>
        </w:rPr>
        <w:t>县财政</w:t>
      </w:r>
      <w:r>
        <w:rPr>
          <w:rFonts w:hint="eastAsia" w:ascii="仿宋_GB2312"/>
          <w:sz w:val="28"/>
          <w:szCs w:val="28"/>
          <w:lang w:val="en-US" w:eastAsia="zh-CN"/>
        </w:rPr>
        <w:t>提高占地补偿标准，确保林农矛盾缩小到最低。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5F54C"/>
    <w:multiLevelType w:val="singleLevel"/>
    <w:tmpl w:val="6465F54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1102"/>
    <w:rsid w:val="00401102"/>
    <w:rsid w:val="008761DA"/>
    <w:rsid w:val="00B674CC"/>
    <w:rsid w:val="00EA558C"/>
    <w:rsid w:val="07CF4F05"/>
    <w:rsid w:val="09F03E70"/>
    <w:rsid w:val="0B7C6908"/>
    <w:rsid w:val="33821910"/>
    <w:rsid w:val="4AA9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5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5">
    <w:name w:val="标题 Char"/>
    <w:basedOn w:val="4"/>
    <w:link w:val="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241</Characters>
  <Lines>2</Lines>
  <Paragraphs>1</Paragraphs>
  <TotalTime>0</TotalTime>
  <ScaleCrop>false</ScaleCrop>
  <LinksUpToDate>false</LinksUpToDate>
  <CharactersWithSpaces>282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2020-12-16T03:39:00Z</dcterms:created>
  <dc:creator>Administrator</dc:creator>
  <cp:lastModifiedBy>Administrator</cp:lastModifiedBy>
  <dcterms:modified xsi:type="dcterms:W3CDTF">2021-07-08T08:05:47Z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