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auto"/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部门整体绩效自我评价报告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单位全称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中共稷山县直属机关工作委员会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二、自我评价小组成员名单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组长：刘武杰 县直工委书记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成员：</w:t>
      </w:r>
      <w:r>
        <w:rPr>
          <w:rFonts w:hint="eastAsia" w:ascii="仿宋_GB2312" w:hAnsi="仿宋_GB2312" w:eastAsia="仿宋_GB2312" w:cs="仿宋_GB2312"/>
          <w:sz w:val="32"/>
          <w:szCs w:val="32"/>
        </w:rPr>
        <w:t>王佩瑶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县直工委副书记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孙石良 县直工委纪工委书记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薛建山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三级主任科员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三、自我评价小组职责分工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组长：负责部门绩效评价工作筹划部署、领导部门绩效评价小组开展工作。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成员：填写部门整体支出绩效自评数据，撰写部门整体绩效自我评价报告，收集整理自评材料。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进行评价的依据和评价方法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eastAsia="仿宋_GB231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依据《部门（单位）整体支出绩效目标评价表》、《稷山县部门整体支出绩效评价分指标》对部门和单位职责履行情况、行业发展规划运行完成情况，资产配置和业务活动开展情况，资金拨付和支付进度情况等方面，进行分析评价。采用目标预订与实施效果比较法，通过比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年度财政支出所产生的实际结果与年初预订的目标，分析完成、未完成目标的因素，从而评价财政支出绩效。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绩效目标和实施结果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通过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进行对比，说明原因，根据“评价方案”拟定的打分办法进行打分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，我部门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2020年整体绩效自我评价为</w:t>
      </w:r>
      <w:r>
        <w:rPr>
          <w:rFonts w:hint="eastAsia" w:ascii="仿宋_GB2312" w:hAnsi="仿宋_GB2312" w:eastAsia="仿宋_GB2312" w:cs="仿宋_GB2312"/>
          <w:sz w:val="32"/>
          <w:szCs w:val="32"/>
        </w:rPr>
        <w:t>“优”（分值：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94</w:t>
      </w:r>
      <w:r>
        <w:rPr>
          <w:rFonts w:hint="eastAsia" w:ascii="仿宋_GB2312" w:hAnsi="仿宋_GB2312" w:eastAsia="仿宋_GB2312" w:cs="仿宋_GB2312"/>
          <w:sz w:val="32"/>
          <w:szCs w:val="32"/>
        </w:rPr>
        <w:t>分）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主要职责履行完成情况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2020年，我部门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我们坚持政治引领思想建设为先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深入推进十九届五中全会精神和习近平新思想的学习贯彻落实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指导县直各单位党建工作，充分发挥党建引领作用，促进单位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党建</w:t>
      </w:r>
      <w:r>
        <w:rPr>
          <w:rFonts w:hint="eastAsia" w:ascii="仿宋_GB2312" w:hAnsi="仿宋_GB2312" w:eastAsia="仿宋_GB2312" w:cs="仿宋_GB2312"/>
          <w:sz w:val="32"/>
          <w:szCs w:val="32"/>
        </w:rPr>
        <w:t>业务工作有序推进。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严格规范县直机关基层党组织建设工作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持续推进“五型模范机关”创建工作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扎实开展城市基层党建“双报到双包联”活动和疫情防控工作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强力推进县直基层党组织主题党日活动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顺利完成了发展党员违规违纪问题排查整顿工作任务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全力加强和改进离退休干部党组织建设工作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扎实开展建党99周年主题系列活动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2.绩效目标完成情况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部门整体年度基本支出绩效指标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产出指标完成情况分析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基本支出，是用于保障机构正常运转的日常支出，包括基本工资、津贴补贴、养老保险、医保等人员经费以及办公费、印刷费、水电费、差旅等日常公用经费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质量指标：工资按时足额发放，社保按时足额缴纳。成本指标：日常公用经费指标值2.97万元，完成值2.97万元；交通补贴指标值2.06万元，完成值2.06万元。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效益指标完成情况分析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所有开支均按照财务管理制度执行，资金的使用严格把关，机关的日常工作运行得到保障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满意度指标完成情况分析。20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年我单位较好的完成了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基本支出</w:t>
      </w:r>
      <w:r>
        <w:rPr>
          <w:rFonts w:hint="eastAsia" w:ascii="仿宋_GB2312" w:hAnsi="仿宋_GB2312" w:eastAsia="仿宋_GB2312" w:cs="仿宋_GB2312"/>
          <w:sz w:val="32"/>
          <w:szCs w:val="32"/>
        </w:rPr>
        <w:t>绩效目标任务，日常管理工作均按照我单位相关管理制度执行，建立了工作有计划、实施有方案、日常有监督的管理机制，工作取得了较好的成效，效能得到了提高。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部门整体年度项目支出绩效指标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资金有三项，第一项是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经费，主要用于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保障我单位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完成各项职能工作，支付办公费、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印刷费、邮电费、差旅费、</w:t>
      </w:r>
      <w:r>
        <w:rPr>
          <w:rFonts w:hint="eastAsia" w:ascii="仿宋_GB2312" w:hAnsi="仿宋_GB2312" w:eastAsia="仿宋_GB2312" w:cs="仿宋_GB2312"/>
          <w:sz w:val="32"/>
          <w:szCs w:val="32"/>
        </w:rPr>
        <w:t>其他商品和服务支出等；第二项是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党建</w:t>
      </w:r>
      <w:r>
        <w:rPr>
          <w:rFonts w:hint="eastAsia" w:ascii="仿宋_GB2312" w:hAnsi="仿宋_GB2312" w:eastAsia="仿宋_GB2312" w:cs="仿宋_GB2312"/>
          <w:sz w:val="32"/>
          <w:szCs w:val="32"/>
        </w:rPr>
        <w:t>经费，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主要用于持续推进县直基层党组织党建工作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；第三项是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离退休干部党组织工作经费</w:t>
      </w:r>
      <w:r>
        <w:rPr>
          <w:rFonts w:hint="eastAsia" w:ascii="仿宋_GB2312" w:hAnsi="仿宋_GB2312" w:eastAsia="仿宋_GB2312" w:cs="仿宋_GB2312"/>
          <w:sz w:val="32"/>
          <w:szCs w:val="32"/>
        </w:rPr>
        <w:t>，主要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用于县直各离退休干部党组织开展活动。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产出指标完成情况分析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质量指标：项目完成度100%，完成值100%。成本指标：工作经费指标值9.95万元，完成值9.95万元；党建经费指标值8.05万元，完成值8.05万元；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离退休干部党组织工作经费指标值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6.04万元，完成值6.04万元。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效益指标完成情况分析。资金落实到位情况良好，管理制度健全、制度执行有效、项目质量可控。项目实施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后保障了日常工作正常开展，持续推进了县直基层党组织党建工作的开展。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满意度指标完成情况分析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项目实施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后，机关工作人员及县直各基层党组织</w:t>
      </w:r>
      <w:r>
        <w:rPr>
          <w:rFonts w:hint="eastAsia" w:ascii="仿宋_GB2312" w:hAnsi="仿宋_GB2312" w:eastAsia="仿宋_GB2312" w:cs="仿宋_GB2312"/>
          <w:sz w:val="32"/>
          <w:szCs w:val="32"/>
        </w:rPr>
        <w:t>的满意度较好。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六、其他事项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因我</w:t>
      </w:r>
      <w:r>
        <w:rPr>
          <w:rFonts w:hint="eastAsia" w:ascii="仿宋_GB2312" w:hAnsi="仿宋_GB2312" w:eastAsia="仿宋_GB2312" w:cs="仿宋_GB2312"/>
          <w:sz w:val="32"/>
          <w:szCs w:val="32"/>
        </w:rPr>
        <w:t>部门履行职责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不会</w:t>
      </w:r>
      <w:r>
        <w:rPr>
          <w:rFonts w:hint="eastAsia" w:ascii="仿宋_GB2312" w:hAnsi="仿宋_GB2312" w:eastAsia="仿宋_GB2312" w:cs="仿宋_GB2312"/>
          <w:sz w:val="32"/>
          <w:szCs w:val="32"/>
        </w:rPr>
        <w:t>对生态环境所带来的直接或间接影响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，所以将《稷山县部门整体支出绩效评价分值表》中的三级指标“生态效益”（分值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）一项删除，将“社会效益”原分值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调整为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，将“社会公众或服务对象满意度”原分值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调整为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中共稷山县直属机关工作委员会</w:t>
      </w:r>
    </w:p>
    <w:p>
      <w:pPr>
        <w:pStyle w:val="2"/>
        <w:wordWrap w:val="0"/>
        <w:jc w:val="right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 xml:space="preserve">2021年7月9日      </w:t>
      </w:r>
    </w:p>
    <w:p>
      <w:pPr>
        <w:pStyle w:val="2"/>
        <w:jc w:val="both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pStyle w:val="2"/>
        <w:jc w:val="both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B1D015A"/>
    <w:multiLevelType w:val="singleLevel"/>
    <w:tmpl w:val="7B1D015A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2A5D01"/>
    <w:rsid w:val="002A5D01"/>
    <w:rsid w:val="008761DA"/>
    <w:rsid w:val="00B674CC"/>
    <w:rsid w:val="00EA558C"/>
    <w:rsid w:val="11BE3229"/>
    <w:rsid w:val="145E4121"/>
    <w:rsid w:val="17867F80"/>
    <w:rsid w:val="214A2A71"/>
    <w:rsid w:val="4DCC05D7"/>
    <w:rsid w:val="6D3B1025"/>
    <w:rsid w:val="7960444B"/>
    <w:rsid w:val="7AE54BFA"/>
    <w:rsid w:val="7CCB6135"/>
    <w:rsid w:val="7FFF1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6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3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标题 Char"/>
    <w:basedOn w:val="5"/>
    <w:link w:val="2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82</Words>
  <Characters>471</Characters>
  <Lines>3</Lines>
  <Paragraphs>1</Paragraphs>
  <TotalTime>40</TotalTime>
  <ScaleCrop>false</ScaleCrop>
  <LinksUpToDate>false</LinksUpToDate>
  <CharactersWithSpaces>552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2020-12-16T03:41:00Z</dcterms:created>
  <dc:creator>Administrator</dc:creator>
  <cp:lastModifiedBy>Administrator</cp:lastModifiedBy>
  <cp:lastPrinted>2021-07-08T09:30:00Z</cp:lastPrinted>
  <dcterms:modified xsi:type="dcterms:W3CDTF">2021-09-18T02:09:26Z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133BE52926054DE4B2C97D520DB5FAB4</vt:lpwstr>
  </property>
</Properties>
</file>