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A1EC" w14:textId="77777777" w:rsidR="003A597F" w:rsidRDefault="003A597F">
      <w:pPr>
        <w:jc w:val="center"/>
        <w:rPr>
          <w:rFonts w:ascii="仿宋_GB2312"/>
          <w:szCs w:val="30"/>
        </w:rPr>
      </w:pPr>
    </w:p>
    <w:p w14:paraId="35BF94F4" w14:textId="77777777" w:rsidR="003A597F" w:rsidRDefault="00000000">
      <w:pPr>
        <w:spacing w:line="120" w:lineRule="auto"/>
        <w:jc w:val="center"/>
        <w:rPr>
          <w:rFonts w:ascii="方正小标宋简体" w:eastAsia="方正小标宋简体"/>
          <w:sz w:val="36"/>
          <w:szCs w:val="36"/>
        </w:rPr>
      </w:pPr>
      <w:r>
        <w:rPr>
          <w:rFonts w:ascii="方正小标宋简体" w:eastAsia="方正小标宋简体" w:hint="eastAsia"/>
          <w:sz w:val="36"/>
          <w:szCs w:val="36"/>
        </w:rPr>
        <w:t>稷山县城镇集体工业联合社</w:t>
      </w:r>
    </w:p>
    <w:p w14:paraId="11C233A7" w14:textId="77777777" w:rsidR="003A597F" w:rsidRDefault="00000000">
      <w:pPr>
        <w:spacing w:line="120" w:lineRule="auto"/>
        <w:jc w:val="center"/>
        <w:rPr>
          <w:rFonts w:ascii="楷体" w:eastAsia="楷体" w:hAnsi="楷体"/>
          <w:sz w:val="30"/>
          <w:szCs w:val="30"/>
        </w:rPr>
      </w:pPr>
      <w:r>
        <w:rPr>
          <w:rFonts w:ascii="方正小标宋简体" w:eastAsia="方正小标宋简体" w:hint="eastAsia"/>
          <w:sz w:val="36"/>
          <w:szCs w:val="36"/>
        </w:rPr>
        <w:t>2021年度经费项目支出绩效自评报告</w:t>
      </w:r>
    </w:p>
    <w:p w14:paraId="62444D6E" w14:textId="77777777" w:rsidR="003A597F" w:rsidRDefault="003A597F"/>
    <w:p w14:paraId="715B64E7" w14:textId="77777777" w:rsidR="003A597F" w:rsidRDefault="00000000">
      <w:pPr>
        <w:numPr>
          <w:ilvl w:val="0"/>
          <w:numId w:val="1"/>
        </w:numPr>
        <w:spacing w:line="600" w:lineRule="exact"/>
        <w:ind w:firstLine="640"/>
        <w:rPr>
          <w:rFonts w:ascii="仿宋" w:eastAsia="仿宋" w:hAnsi="仿宋" w:cs="仿宋"/>
          <w:sz w:val="32"/>
          <w:szCs w:val="32"/>
        </w:rPr>
      </w:pPr>
      <w:r>
        <w:rPr>
          <w:rFonts w:ascii="仿宋" w:eastAsia="仿宋" w:hAnsi="仿宋" w:cs="仿宋" w:hint="eastAsia"/>
          <w:sz w:val="32"/>
          <w:szCs w:val="32"/>
        </w:rPr>
        <w:t>项目基本情况</w:t>
      </w:r>
    </w:p>
    <w:p w14:paraId="5A3AD9FE" w14:textId="77777777" w:rsidR="003A597F"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稷山县城镇集体工业联合社，隶属于稷山县政府。单位主要职责内容如下：</w:t>
      </w:r>
    </w:p>
    <w:p w14:paraId="1EC9CAA7" w14:textId="77777777" w:rsidR="003A597F" w:rsidRDefault="00000000">
      <w:pPr>
        <w:pStyle w:val="a5"/>
        <w:widowControl/>
        <w:wordWrap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color w:val="000000"/>
          <w:sz w:val="28"/>
          <w:szCs w:val="28"/>
        </w:rPr>
        <w:t>宣传、贯彻、落实党和国家发展城镇集体经济的方针政策，调查研究全县城镇集体工业经济发展中的有关问题，维护城镇集体工业联合社的合法权益。</w:t>
      </w:r>
    </w:p>
    <w:p w14:paraId="3E70394B" w14:textId="77777777" w:rsidR="003A597F" w:rsidRDefault="00000000" w:rsidP="00917ED0">
      <w:pPr>
        <w:pStyle w:val="a5"/>
        <w:widowControl/>
        <w:wordWrap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color w:val="000000"/>
          <w:sz w:val="28"/>
          <w:szCs w:val="28"/>
        </w:rPr>
        <w:t xml:space="preserve">2、研究制定和组织实施全县城镇集体经济的发展战略和规划。 </w:t>
      </w:r>
    </w:p>
    <w:p w14:paraId="7252B6CE" w14:textId="77777777" w:rsidR="003A597F" w:rsidRDefault="00000000">
      <w:pPr>
        <w:pStyle w:val="a5"/>
        <w:widowControl/>
        <w:wordWrap w:val="0"/>
        <w:spacing w:before="0" w:beforeAutospacing="0" w:after="0" w:afterAutospacing="0" w:line="360" w:lineRule="auto"/>
        <w:rPr>
          <w:rFonts w:ascii="仿宋" w:eastAsia="仿宋" w:hAnsi="仿宋" w:cs="仿宋"/>
          <w:sz w:val="28"/>
          <w:szCs w:val="28"/>
        </w:rPr>
      </w:pPr>
      <w:r>
        <w:rPr>
          <w:rFonts w:ascii="仿宋" w:eastAsia="仿宋" w:hAnsi="仿宋" w:cs="仿宋" w:hint="eastAsia"/>
          <w:color w:val="000000"/>
          <w:sz w:val="28"/>
          <w:szCs w:val="28"/>
        </w:rPr>
        <w:t xml:space="preserve">    3、修订县联社《章程》及相关规定，指导全县城镇集体企业的经济发展。 </w:t>
      </w:r>
    </w:p>
    <w:p w14:paraId="6A3BDE64" w14:textId="24F08EDE" w:rsidR="003A597F" w:rsidRDefault="00000000">
      <w:pPr>
        <w:pStyle w:val="a5"/>
        <w:widowControl/>
        <w:wordWrap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color w:val="000000"/>
          <w:sz w:val="28"/>
          <w:szCs w:val="28"/>
        </w:rPr>
        <w:t xml:space="preserve">4、指导和监督全县社有资产的运营，维护社有社有资产的完整。实现社有资产和保值增值。 </w:t>
      </w:r>
    </w:p>
    <w:p w14:paraId="15CF8F5A" w14:textId="3BA5AA99" w:rsidR="003A597F" w:rsidRDefault="00000000">
      <w:pPr>
        <w:pStyle w:val="a5"/>
        <w:widowControl/>
        <w:wordWrap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color w:val="000000"/>
          <w:sz w:val="28"/>
          <w:szCs w:val="28"/>
        </w:rPr>
        <w:t xml:space="preserve">5、组织联社成员单位经济技术合作和互助合作活动的开展，为成员单位提供政策、法律咨询、教育培训、信息交流、经济技术合作等相关服务。 </w:t>
      </w:r>
    </w:p>
    <w:p w14:paraId="56BB2E2F" w14:textId="3F23F274" w:rsidR="003A597F" w:rsidRDefault="00000000">
      <w:pPr>
        <w:pStyle w:val="a5"/>
        <w:widowControl/>
        <w:wordWrap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color w:val="000000"/>
          <w:sz w:val="28"/>
          <w:szCs w:val="28"/>
        </w:rPr>
        <w:t xml:space="preserve">6、汇集、整理、综合分析联社行业信息与统计，开展市场预测，发布市场信息。 </w:t>
      </w:r>
    </w:p>
    <w:p w14:paraId="65E7ADA5" w14:textId="196BE70B" w:rsidR="003A597F" w:rsidRDefault="00000000">
      <w:pPr>
        <w:pStyle w:val="a5"/>
        <w:widowControl/>
        <w:wordWrap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color w:val="000000"/>
          <w:sz w:val="28"/>
          <w:szCs w:val="28"/>
        </w:rPr>
        <w:t>7、参与上级系统的各种经贸活动，发展经济、贸易、技术、人才交流和友好合作关系。</w:t>
      </w:r>
    </w:p>
    <w:p w14:paraId="03FD745A" w14:textId="4195A53B" w:rsidR="003A597F" w:rsidRDefault="00000000">
      <w:pPr>
        <w:pStyle w:val="a5"/>
        <w:widowControl/>
        <w:wordWrap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color w:val="000000"/>
          <w:sz w:val="28"/>
          <w:szCs w:val="28"/>
        </w:rPr>
        <w:lastRenderedPageBreak/>
        <w:t xml:space="preserve">8、组织指导联社成员单位深化改革，调整结构，推进技术进步，探索城镇集体经济的有效实现形式；指导、协调、县联社下属单位的生产经营活动，对各单位集体资产实施监督管理。 </w:t>
      </w:r>
    </w:p>
    <w:p w14:paraId="2D655945" w14:textId="3E84EEFA" w:rsidR="003A597F" w:rsidRDefault="00000000">
      <w:pPr>
        <w:pStyle w:val="a5"/>
        <w:widowControl/>
        <w:wordWrap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color w:val="000000"/>
          <w:sz w:val="28"/>
          <w:szCs w:val="28"/>
        </w:rPr>
        <w:t>9、为下属城镇集体企业职工办理养老保险、参保、加入低保提供服务，协调解决遗留问题，维护全县和谐稳定。</w:t>
      </w:r>
    </w:p>
    <w:p w14:paraId="241E64DD" w14:textId="3451BB23" w:rsidR="003A597F" w:rsidRDefault="00000000">
      <w:pPr>
        <w:pStyle w:val="a5"/>
        <w:widowControl/>
        <w:wordWrap w:val="0"/>
        <w:spacing w:before="0" w:beforeAutospacing="0" w:after="0" w:afterAutospacing="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10、负责管汇集、分析城镇集体经济行业财务动态，定期上报财务报表；负责联社机关资产和财务管理。</w:t>
      </w:r>
    </w:p>
    <w:p w14:paraId="3D103FFC" w14:textId="77777777" w:rsidR="003A597F" w:rsidRDefault="00000000">
      <w:pPr>
        <w:pStyle w:val="a5"/>
        <w:widowControl/>
        <w:wordWrap w:val="0"/>
        <w:spacing w:before="0" w:beforeAutospacing="0" w:after="0" w:afterAutospacing="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11、承办县政府交待的其他工作。</w:t>
      </w:r>
    </w:p>
    <w:p w14:paraId="33738E40" w14:textId="77777777" w:rsidR="003A597F" w:rsidRDefault="00000000">
      <w:pPr>
        <w:pStyle w:val="a5"/>
        <w:widowControl/>
        <w:wordWrap w:val="0"/>
        <w:spacing w:before="0" w:beforeAutospacing="0" w:after="0" w:afterAutospacing="0" w:line="360" w:lineRule="auto"/>
        <w:ind w:firstLineChars="200" w:firstLine="560"/>
        <w:rPr>
          <w:rFonts w:ascii="仿宋" w:eastAsia="仿宋" w:hAnsi="仿宋" w:cs="仿宋"/>
        </w:rPr>
      </w:pPr>
      <w:r>
        <w:rPr>
          <w:rFonts w:ascii="仿宋" w:eastAsia="仿宋" w:hAnsi="仿宋" w:cs="仿宋" w:hint="eastAsia"/>
          <w:color w:val="000000"/>
          <w:sz w:val="28"/>
          <w:szCs w:val="28"/>
        </w:rPr>
        <w:t>2021年城镇集体工业联合社在绩效实施过程中，单位办公费、人员工资年初预算共计76.25万元。全年支出74.85万元，其中，7名人员工资71.25万元，办公经费3.6万元。</w:t>
      </w:r>
    </w:p>
    <w:p w14:paraId="7324EFB5" w14:textId="77777777" w:rsidR="003A597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二、绩效评价工作开展情况</w:t>
      </w:r>
    </w:p>
    <w:p w14:paraId="6B0CF760" w14:textId="77777777" w:rsidR="003A597F" w:rsidRDefault="00000000">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项目实施后的自我评价机构明确组长为第一责任人，副组长为主要责任人，各成员为直接责任人，严格按照项目实施要求，对综合业务、资金分配等主要环节进行了系统评价。</w:t>
      </w:r>
    </w:p>
    <w:p w14:paraId="6B7B0B31" w14:textId="77777777" w:rsidR="003A597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三、综合评价情况及评价结论（附相关评分表）</w:t>
      </w:r>
    </w:p>
    <w:p w14:paraId="6A69579A" w14:textId="77777777" w:rsidR="003A597F" w:rsidRDefault="00000000">
      <w:pPr>
        <w:pStyle w:val="a5"/>
        <w:widowControl/>
        <w:wordWrap w:val="0"/>
        <w:spacing w:before="0" w:beforeAutospacing="0" w:after="0" w:afterAutospacing="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城镇集体工业联合社2021年不断完善各项规章制度，用制度管人、管事，用足、用好各项政策，加强学习培训，提高人员办公水平，定期做好检查。</w:t>
      </w:r>
    </w:p>
    <w:p w14:paraId="66529213" w14:textId="77777777" w:rsidR="003A597F" w:rsidRDefault="00000000">
      <w:pPr>
        <w:pStyle w:val="a5"/>
        <w:widowControl/>
        <w:wordWrap w:val="0"/>
        <w:spacing w:before="0" w:beforeAutospacing="0" w:after="0" w:afterAutospacing="0" w:line="360" w:lineRule="auto"/>
        <w:ind w:firstLineChars="200" w:firstLine="640"/>
        <w:rPr>
          <w:rFonts w:ascii="仿宋" w:eastAsia="仿宋" w:hAnsi="仿宋" w:cs="仿宋"/>
          <w:sz w:val="32"/>
          <w:szCs w:val="32"/>
        </w:rPr>
      </w:pPr>
      <w:r>
        <w:rPr>
          <w:rFonts w:ascii="仿宋" w:eastAsia="仿宋" w:hAnsi="仿宋" w:cs="仿宋" w:hint="eastAsia"/>
          <w:sz w:val="32"/>
          <w:szCs w:val="32"/>
        </w:rPr>
        <w:t>四、绩效评价指标分析</w:t>
      </w:r>
    </w:p>
    <w:p w14:paraId="08BAC8A9" w14:textId="77777777" w:rsidR="003A597F" w:rsidRDefault="00000000">
      <w:pPr>
        <w:pStyle w:val="a0"/>
        <w:ind w:firstLineChars="200" w:firstLine="560"/>
        <w:jc w:val="both"/>
        <w:rPr>
          <w:rFonts w:ascii="仿宋" w:eastAsia="仿宋" w:hAnsi="仿宋" w:cs="仿宋"/>
          <w:b w:val="0"/>
          <w:bCs w:val="0"/>
          <w:sz w:val="28"/>
          <w:szCs w:val="28"/>
        </w:rPr>
      </w:pPr>
      <w:r>
        <w:rPr>
          <w:rFonts w:ascii="仿宋" w:eastAsia="仿宋" w:hAnsi="仿宋" w:cs="仿宋" w:hint="eastAsia"/>
          <w:b w:val="0"/>
          <w:bCs w:val="0"/>
          <w:sz w:val="28"/>
          <w:szCs w:val="28"/>
        </w:rPr>
        <w:t>2021年城镇集体工业联合社全体人员为提升稷山工美企业知名度埋头苦干、任劳任怨，圆满完成了运城工美馆的布展任务，为持续</w:t>
      </w:r>
      <w:r>
        <w:rPr>
          <w:rFonts w:ascii="仿宋" w:eastAsia="仿宋" w:hAnsi="仿宋" w:cs="仿宋" w:hint="eastAsia"/>
          <w:b w:val="0"/>
          <w:bCs w:val="0"/>
          <w:sz w:val="28"/>
          <w:szCs w:val="28"/>
        </w:rPr>
        <w:lastRenderedPageBreak/>
        <w:t>宣传工美企业做了贡献。</w:t>
      </w:r>
    </w:p>
    <w:p w14:paraId="00B0A223" w14:textId="77777777" w:rsidR="003A597F"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五、存在的问题及原因分析</w:t>
      </w:r>
    </w:p>
    <w:p w14:paraId="1348C8AC" w14:textId="77777777" w:rsidR="003A597F" w:rsidRDefault="00000000">
      <w:pPr>
        <w:pStyle w:val="a0"/>
        <w:jc w:val="left"/>
        <w:rPr>
          <w:rFonts w:ascii="仿宋" w:eastAsia="仿宋" w:hAnsi="仿宋" w:cs="仿宋"/>
          <w:b w:val="0"/>
          <w:bCs w:val="0"/>
          <w:sz w:val="28"/>
          <w:szCs w:val="28"/>
        </w:rPr>
      </w:pPr>
      <w:r>
        <w:rPr>
          <w:rFonts w:ascii="仿宋" w:eastAsia="仿宋" w:hAnsi="仿宋" w:cs="仿宋" w:hint="eastAsia"/>
          <w:b w:val="0"/>
          <w:bCs w:val="0"/>
          <w:color w:val="000000"/>
          <w:sz w:val="28"/>
          <w:szCs w:val="28"/>
        </w:rPr>
        <w:t xml:space="preserve">    由于制度不够完善，鉴定力度不够，以及财务人员不足，导致有些指标完成不够及时，以后我单位将完善制度，加大监督力度，认真完成绩效目标各项指标。</w:t>
      </w:r>
    </w:p>
    <w:p w14:paraId="6A472B8D" w14:textId="77777777" w:rsidR="003A597F" w:rsidRDefault="003A597F">
      <w:pPr>
        <w:rPr>
          <w:rFonts w:ascii="仿宋" w:eastAsia="仿宋" w:hAnsi="仿宋" w:cs="仿宋"/>
        </w:rPr>
      </w:pPr>
    </w:p>
    <w:p w14:paraId="475EA6FD" w14:textId="77777777" w:rsidR="003A597F" w:rsidRDefault="003A597F">
      <w:pPr>
        <w:pStyle w:val="a0"/>
        <w:rPr>
          <w:rFonts w:ascii="仿宋" w:eastAsia="仿宋" w:hAnsi="仿宋" w:cs="仿宋"/>
        </w:rPr>
      </w:pPr>
    </w:p>
    <w:p w14:paraId="15390324" w14:textId="77777777" w:rsidR="003A597F" w:rsidRDefault="003A597F">
      <w:pPr>
        <w:rPr>
          <w:rFonts w:ascii="仿宋" w:eastAsia="仿宋" w:hAnsi="仿宋" w:cs="仿宋"/>
          <w:sz w:val="32"/>
          <w:szCs w:val="32"/>
        </w:rPr>
      </w:pPr>
    </w:p>
    <w:p w14:paraId="473A3DA4" w14:textId="77777777" w:rsidR="003A597F" w:rsidRDefault="00000000">
      <w:pPr>
        <w:pStyle w:val="a5"/>
        <w:widowControl/>
        <w:wordWrap w:val="0"/>
        <w:spacing w:before="0" w:beforeAutospacing="0" w:after="0" w:afterAutospacing="0" w:line="360" w:lineRule="auto"/>
        <w:ind w:firstLineChars="1200" w:firstLine="3840"/>
        <w:rPr>
          <w:rFonts w:ascii="仿宋" w:eastAsia="仿宋" w:hAnsi="仿宋" w:cs="仿宋"/>
          <w:color w:val="000000"/>
          <w:sz w:val="32"/>
          <w:szCs w:val="32"/>
        </w:rPr>
      </w:pPr>
      <w:r>
        <w:rPr>
          <w:rFonts w:ascii="仿宋" w:eastAsia="仿宋" w:hAnsi="仿宋" w:cs="仿宋" w:hint="eastAsia"/>
          <w:color w:val="000000"/>
          <w:sz w:val="32"/>
          <w:szCs w:val="32"/>
        </w:rPr>
        <w:t>稷山县城镇集体工业联合社</w:t>
      </w:r>
    </w:p>
    <w:p w14:paraId="205B93F2" w14:textId="77777777" w:rsidR="003A597F" w:rsidRDefault="00000000">
      <w:pPr>
        <w:pStyle w:val="a5"/>
        <w:widowControl/>
        <w:wordWrap w:val="0"/>
        <w:spacing w:before="0" w:beforeAutospacing="0" w:after="0" w:afterAutospacing="0" w:line="360" w:lineRule="auto"/>
        <w:ind w:firstLineChars="1400" w:firstLine="4480"/>
        <w:rPr>
          <w:rFonts w:ascii="仿宋" w:eastAsia="仿宋" w:hAnsi="仿宋" w:cs="仿宋"/>
          <w:color w:val="000000"/>
          <w:sz w:val="32"/>
          <w:szCs w:val="32"/>
        </w:rPr>
      </w:pPr>
      <w:r>
        <w:rPr>
          <w:rFonts w:ascii="仿宋" w:eastAsia="仿宋" w:hAnsi="仿宋" w:cs="仿宋" w:hint="eastAsia"/>
          <w:color w:val="000000"/>
          <w:sz w:val="32"/>
          <w:szCs w:val="32"/>
        </w:rPr>
        <w:t>2022年3月9日</w:t>
      </w:r>
    </w:p>
    <w:p w14:paraId="74477CCF" w14:textId="77777777" w:rsidR="003A597F" w:rsidRDefault="003A597F">
      <w:pPr>
        <w:pStyle w:val="a0"/>
        <w:rPr>
          <w:rFonts w:ascii="仿宋" w:eastAsia="仿宋" w:hAnsi="仿宋" w:cs="仿宋"/>
        </w:rPr>
      </w:pPr>
    </w:p>
    <w:sectPr w:rsidR="003A59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3E671" w14:textId="77777777" w:rsidR="007C1921" w:rsidRDefault="007C1921">
      <w:r>
        <w:separator/>
      </w:r>
    </w:p>
  </w:endnote>
  <w:endnote w:type="continuationSeparator" w:id="0">
    <w:p w14:paraId="379299FC" w14:textId="77777777" w:rsidR="007C1921" w:rsidRDefault="007C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7E2B" w14:textId="77777777" w:rsidR="007C1921" w:rsidRDefault="007C1921">
      <w:r>
        <w:separator/>
      </w:r>
    </w:p>
  </w:footnote>
  <w:footnote w:type="continuationSeparator" w:id="0">
    <w:p w14:paraId="5C22E883" w14:textId="77777777" w:rsidR="007C1921" w:rsidRDefault="007C1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7C755D"/>
    <w:multiLevelType w:val="singleLevel"/>
    <w:tmpl w:val="B57C755D"/>
    <w:lvl w:ilvl="0">
      <w:start w:val="1"/>
      <w:numFmt w:val="chineseCounting"/>
      <w:suff w:val="nothing"/>
      <w:lvlText w:val="%1、"/>
      <w:lvlJc w:val="left"/>
      <w:pPr>
        <w:ind w:left="-640"/>
      </w:pPr>
      <w:rPr>
        <w:rFonts w:hint="eastAsia"/>
      </w:rPr>
    </w:lvl>
  </w:abstractNum>
  <w:num w:numId="1" w16cid:durableId="173319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102"/>
    <w:rsid w:val="003A597F"/>
    <w:rsid w:val="00401102"/>
    <w:rsid w:val="007C1921"/>
    <w:rsid w:val="008761DA"/>
    <w:rsid w:val="00917ED0"/>
    <w:rsid w:val="00B674CC"/>
    <w:rsid w:val="00EA558C"/>
    <w:rsid w:val="2F8008F6"/>
    <w:rsid w:val="319B4427"/>
    <w:rsid w:val="3A625DC0"/>
    <w:rsid w:val="48211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509F"/>
  <w15:docId w15:val="{7944CB32-E0B2-4C6D-9CEB-FECCC693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uiPriority w:val="10"/>
    <w:qFormat/>
    <w:pPr>
      <w:spacing w:before="240" w:after="60"/>
      <w:jc w:val="center"/>
      <w:outlineLvl w:val="0"/>
    </w:pPr>
    <w:rPr>
      <w:rFonts w:asciiTheme="majorHAnsi" w:hAnsiTheme="majorHAnsi" w:cstheme="majorBidi"/>
      <w:b/>
      <w:bCs/>
      <w:sz w:val="32"/>
      <w:szCs w:val="32"/>
    </w:rPr>
  </w:style>
  <w:style w:type="paragraph" w:styleId="a5">
    <w:name w:val="Normal (Web)"/>
    <w:basedOn w:val="a"/>
    <w:qFormat/>
    <w:pPr>
      <w:spacing w:before="100" w:beforeAutospacing="1" w:after="100" w:afterAutospacing="1"/>
      <w:jc w:val="left"/>
    </w:pPr>
    <w:rPr>
      <w:kern w:val="0"/>
      <w:sz w:val="24"/>
    </w:rPr>
  </w:style>
  <w:style w:type="character" w:customStyle="1" w:styleId="a4">
    <w:name w:val="标题 字符"/>
    <w:basedOn w:val="a1"/>
    <w:link w:val="a0"/>
    <w:uiPriority w:val="10"/>
    <w:qFormat/>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薛 先生</cp:lastModifiedBy>
  <cp:revision>2</cp:revision>
  <dcterms:created xsi:type="dcterms:W3CDTF">2020-12-16T03:39:00Z</dcterms:created>
  <dcterms:modified xsi:type="dcterms:W3CDTF">2022-10-08T07:59:00Z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5A5ECCCCD01941A3B318030BEEADFA6B</vt:lpwstr>
  </property>
</Properties>
</file>