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Arial" w:eastAsia="方正小标宋简体" w:cs="Arial"/>
          <w:b/>
          <w:bCs/>
          <w:sz w:val="36"/>
          <w:szCs w:val="36"/>
        </w:rPr>
      </w:pPr>
      <w:r>
        <w:rPr>
          <w:rFonts w:hint="eastAsia" w:ascii="方正小标宋简体" w:hAnsi="宋体" w:eastAsia="方正小标宋简体" w:cs="Arial"/>
          <w:b/>
          <w:bCs/>
          <w:sz w:val="36"/>
          <w:szCs w:val="36"/>
          <w:lang w:val="en-US" w:eastAsia="zh-CN"/>
        </w:rPr>
        <w:t>共青团稷山县委</w:t>
      </w:r>
      <w:r>
        <w:rPr>
          <w:rFonts w:hint="eastAsia" w:ascii="方正小标宋简体" w:hAnsi="宋体" w:eastAsia="方正小标宋简体" w:cs="Arial"/>
          <w:b/>
          <w:bCs/>
          <w:sz w:val="36"/>
          <w:szCs w:val="36"/>
        </w:rPr>
        <w:t>项目支出绩效</w:t>
      </w:r>
      <w:r>
        <w:rPr>
          <w:rFonts w:hint="eastAsia" w:ascii="方正小标宋简体" w:hAnsi="宋体" w:eastAsia="方正小标宋简体" w:cs="Arial"/>
          <w:b/>
          <w:bCs/>
          <w:sz w:val="36"/>
          <w:szCs w:val="36"/>
          <w:lang w:val="en-US" w:eastAsia="zh-CN"/>
        </w:rPr>
        <w:t>自评</w:t>
      </w:r>
      <w:r>
        <w:rPr>
          <w:rFonts w:hint="eastAsia" w:ascii="方正小标宋简体" w:hAnsi="宋体" w:eastAsia="方正小标宋简体" w:cs="Arial"/>
          <w:b/>
          <w:bCs/>
          <w:sz w:val="36"/>
          <w:szCs w:val="36"/>
        </w:rPr>
        <w:t>报告</w:t>
      </w:r>
    </w:p>
    <w:p>
      <w:pPr>
        <w:jc w:val="center"/>
        <w:rPr>
          <w:rFonts w:ascii="仿宋_GB2312"/>
          <w:szCs w:val="30"/>
        </w:rPr>
      </w:pP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highlight w:val="none"/>
          <w:shd w:val="clear" w:color="auto" w:fill="auto"/>
        </w:rPr>
      </w:pPr>
      <w:r>
        <w:rPr>
          <w:rFonts w:hint="default" w:ascii="Times New Roman" w:hAnsi="Times New Roman" w:eastAsia="黑体" w:cs="Times New Roman"/>
          <w:sz w:val="32"/>
          <w:szCs w:val="32"/>
          <w:highlight w:val="none"/>
          <w:shd w:val="clear" w:color="auto" w:fill="auto"/>
        </w:rPr>
        <w:t>一、基本情况</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outlineLvl w:val="0"/>
        <w:rPr>
          <w:rFonts w:hint="default" w:ascii="Times New Roman" w:hAnsi="Times New Roman" w:eastAsia="楷体" w:cs="Times New Roman"/>
          <w:sz w:val="32"/>
          <w:szCs w:val="32"/>
          <w:highlight w:val="none"/>
          <w:shd w:val="clear" w:color="auto" w:fill="auto"/>
        </w:rPr>
      </w:pPr>
      <w:r>
        <w:rPr>
          <w:rFonts w:hint="default" w:ascii="Times New Roman" w:hAnsi="Times New Roman" w:eastAsia="楷体" w:cs="Times New Roman"/>
          <w:sz w:val="32"/>
          <w:szCs w:val="32"/>
          <w:highlight w:val="none"/>
          <w:shd w:val="clear" w:color="auto" w:fill="auto"/>
        </w:rPr>
        <w:t>（一）项目概况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highlight w:val="none"/>
          <w:shd w:val="clear" w:color="auto" w:fill="auto"/>
          <w:lang w:eastAsia="zh-CN"/>
        </w:rPr>
      </w:pPr>
      <w:r>
        <w:rPr>
          <w:rFonts w:hint="default" w:ascii="Times New Roman" w:hAnsi="Times New Roman" w:eastAsia="仿宋_GB2312" w:cs="Times New Roman"/>
          <w:sz w:val="32"/>
          <w:szCs w:val="32"/>
          <w:highlight w:val="none"/>
          <w:shd w:val="clear" w:color="auto" w:fill="auto"/>
          <w:lang w:val="en-US" w:eastAsia="zh-CN"/>
        </w:rPr>
        <w:t>1.</w:t>
      </w:r>
      <w:r>
        <w:rPr>
          <w:rFonts w:hint="default" w:ascii="Times New Roman" w:hAnsi="Times New Roman" w:eastAsia="仿宋_GB2312" w:cs="Times New Roman"/>
          <w:sz w:val="32"/>
          <w:szCs w:val="32"/>
          <w:highlight w:val="none"/>
          <w:shd w:val="clear" w:color="auto" w:fill="auto"/>
        </w:rPr>
        <w:t>项目背景</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i w:val="0"/>
          <w:iCs w:val="0"/>
          <w:caps w:val="0"/>
          <w:color w:val="262626"/>
          <w:spacing w:val="0"/>
          <w:sz w:val="32"/>
          <w:szCs w:val="32"/>
          <w:highlight w:val="none"/>
          <w:shd w:val="clear" w:color="auto" w:fill="auto"/>
          <w:lang w:val="en-US" w:eastAsia="zh-CN"/>
        </w:rPr>
        <w:t>2021年</w:t>
      </w:r>
      <w:r>
        <w:rPr>
          <w:rFonts w:hint="default" w:ascii="Times New Roman" w:hAnsi="Times New Roman" w:eastAsia="仿宋_GB2312" w:cs="Times New Roman"/>
          <w:sz w:val="32"/>
          <w:szCs w:val="32"/>
          <w:highlight w:val="none"/>
          <w:shd w:val="clear" w:color="auto" w:fill="auto"/>
          <w:lang w:val="en-US" w:eastAsia="zh-CN"/>
        </w:rPr>
        <w:t>，在县委的坚强领导下，我们坚持以习近平新时代中国特色社会主义思想为指引，深入贯彻落实县委决策部署，较好地完成了全年工作任务，努力推动</w:t>
      </w:r>
      <w:r>
        <w:rPr>
          <w:rFonts w:hint="eastAsia" w:ascii="Times New Roman" w:hAnsi="Times New Roman" w:eastAsia="仿宋_GB2312" w:cs="Times New Roman"/>
          <w:sz w:val="32"/>
          <w:szCs w:val="32"/>
          <w:highlight w:val="none"/>
          <w:shd w:val="clear" w:color="auto" w:fill="auto"/>
          <w:lang w:val="en-US" w:eastAsia="zh-CN"/>
        </w:rPr>
        <w:t>共青团</w:t>
      </w:r>
      <w:r>
        <w:rPr>
          <w:rFonts w:hint="default" w:ascii="Times New Roman" w:hAnsi="Times New Roman" w:eastAsia="仿宋_GB2312" w:cs="Times New Roman"/>
          <w:sz w:val="32"/>
          <w:szCs w:val="32"/>
          <w:highlight w:val="none"/>
          <w:shd w:val="clear" w:color="auto" w:fill="auto"/>
          <w:lang w:val="en-US" w:eastAsia="zh-CN"/>
        </w:rPr>
        <w:t>工作提质量上水平。</w:t>
      </w:r>
      <w:r>
        <w:rPr>
          <w:rFonts w:hint="default" w:ascii="Times New Roman" w:hAnsi="Times New Roman" w:eastAsia="仿宋_GB2312" w:cs="Times New Roman"/>
          <w:sz w:val="32"/>
          <w:szCs w:val="32"/>
          <w:highlight w:val="none"/>
          <w:shd w:val="clear" w:color="auto" w:fill="auto"/>
          <w:lang w:eastAsia="zh-CN"/>
        </w:rPr>
        <w:t>为保障机关各项工作正常运转，</w:t>
      </w:r>
      <w:r>
        <w:rPr>
          <w:rFonts w:hint="default" w:ascii="Times New Roman" w:hAnsi="Times New Roman" w:eastAsia="仿宋_GB2312" w:cs="Times New Roman"/>
          <w:sz w:val="32"/>
          <w:szCs w:val="32"/>
          <w:highlight w:val="none"/>
          <w:shd w:val="clear" w:color="auto" w:fill="auto"/>
          <w:lang w:val="en-US" w:eastAsia="zh-CN"/>
        </w:rPr>
        <w:t>2021年初，根据稷山县财政局预算批复文件，拨付我单位</w:t>
      </w:r>
      <w:r>
        <w:rPr>
          <w:rFonts w:hint="eastAsia" w:ascii="Times New Roman" w:hAnsi="Times New Roman" w:eastAsia="仿宋_GB2312" w:cs="Times New Roman"/>
          <w:sz w:val="32"/>
          <w:szCs w:val="32"/>
          <w:highlight w:val="none"/>
          <w:shd w:val="clear" w:color="auto" w:fill="auto"/>
          <w:lang w:val="en-US" w:eastAsia="zh-CN"/>
        </w:rPr>
        <w:t>15</w:t>
      </w:r>
      <w:r>
        <w:rPr>
          <w:rFonts w:hint="default" w:ascii="Times New Roman" w:hAnsi="Times New Roman" w:eastAsia="仿宋_GB2312" w:cs="Times New Roman"/>
          <w:sz w:val="32"/>
          <w:szCs w:val="32"/>
          <w:highlight w:val="none"/>
          <w:shd w:val="clear" w:color="auto" w:fill="auto"/>
          <w:lang w:val="en-US" w:eastAsia="zh-CN"/>
        </w:rPr>
        <w:t>万元工作经费。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b w:val="0"/>
          <w:bCs w:val="0"/>
          <w:sz w:val="32"/>
          <w:szCs w:val="32"/>
          <w:highlight w:val="none"/>
          <w:shd w:val="clear" w:color="auto" w:fill="auto"/>
          <w:lang w:val="en-US" w:eastAsia="zh-CN"/>
        </w:rPr>
      </w:pPr>
      <w:r>
        <w:rPr>
          <w:rFonts w:hint="default" w:ascii="Times New Roman" w:hAnsi="Times New Roman" w:eastAsia="仿宋" w:cs="Times New Roman"/>
          <w:b w:val="0"/>
          <w:bCs w:val="0"/>
          <w:sz w:val="32"/>
          <w:szCs w:val="32"/>
          <w:highlight w:val="none"/>
          <w:shd w:val="clear" w:color="auto" w:fill="auto"/>
          <w:lang w:val="en-US" w:eastAsia="zh-CN"/>
        </w:rPr>
        <w:t>2.</w:t>
      </w:r>
      <w:r>
        <w:rPr>
          <w:rFonts w:hint="default" w:ascii="Times New Roman" w:hAnsi="Times New Roman" w:eastAsia="仿宋" w:cs="Times New Roman"/>
          <w:b w:val="0"/>
          <w:bCs w:val="0"/>
          <w:sz w:val="32"/>
          <w:szCs w:val="32"/>
          <w:highlight w:val="none"/>
          <w:shd w:val="clear" w:color="auto" w:fill="auto"/>
        </w:rPr>
        <w:t>主要内</w:t>
      </w:r>
      <w:r>
        <w:rPr>
          <w:rFonts w:hint="default" w:ascii="Times New Roman" w:hAnsi="Times New Roman" w:eastAsia="仿宋_GB2312" w:cs="Times New Roman"/>
          <w:b w:val="0"/>
          <w:bCs w:val="0"/>
          <w:sz w:val="32"/>
          <w:szCs w:val="32"/>
          <w:highlight w:val="none"/>
          <w:shd w:val="clear" w:color="auto" w:fill="auto"/>
          <w:lang w:val="en-US" w:eastAsia="zh-CN"/>
        </w:rPr>
        <w:t>容及实施情况：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bCs/>
          <w:kern w:val="0"/>
          <w:sz w:val="32"/>
          <w:szCs w:val="32"/>
          <w:lang w:val="en-US" w:eastAsia="zh-CN"/>
        </w:rPr>
      </w:pPr>
      <w:r>
        <w:rPr>
          <w:rFonts w:hint="default" w:ascii="Times New Roman" w:hAnsi="Times New Roman" w:eastAsia="仿宋_GB2312" w:cs="Times New Roman"/>
          <w:sz w:val="32"/>
          <w:szCs w:val="32"/>
          <w:highlight w:val="none"/>
          <w:shd w:val="clear" w:color="auto" w:fill="auto"/>
          <w:lang w:val="en-US" w:eastAsia="zh-CN"/>
        </w:rPr>
        <w:t>一是用信仰领航青春，构建青少年思想引领新格局</w:t>
      </w:r>
      <w:r>
        <w:rPr>
          <w:rFonts w:hint="eastAsia" w:ascii="Times New Roman" w:hAnsi="Times New Roman" w:eastAsia="仿宋_GB2312" w:cs="Times New Roman"/>
          <w:sz w:val="32"/>
          <w:szCs w:val="32"/>
          <w:highlight w:val="none"/>
          <w:shd w:val="clear" w:color="auto" w:fill="auto"/>
          <w:lang w:val="en-US" w:eastAsia="zh-CN"/>
        </w:rPr>
        <w:t>。</w:t>
      </w:r>
      <w:r>
        <w:rPr>
          <w:rFonts w:hint="default" w:ascii="Times New Roman" w:hAnsi="Times New Roman" w:eastAsia="仿宋_GB2312" w:cs="Times New Roman"/>
          <w:bCs/>
          <w:kern w:val="0"/>
          <w:sz w:val="32"/>
          <w:szCs w:val="32"/>
        </w:rPr>
        <w:t>坚持以习近平新时代中国特色社会主义思想为指引，</w:t>
      </w:r>
      <w:r>
        <w:rPr>
          <w:rFonts w:hint="default" w:ascii="Times New Roman" w:hAnsi="Times New Roman" w:eastAsia="仿宋_GB2312" w:cs="Times New Roman"/>
          <w:bCs/>
          <w:kern w:val="0"/>
          <w:sz w:val="32"/>
          <w:szCs w:val="32"/>
          <w:lang w:val="en-US" w:eastAsia="zh-CN"/>
        </w:rPr>
        <w:t>深入开展党史学习教育，组织全县各级团组织和广大团员青少年</w:t>
      </w:r>
      <w:r>
        <w:rPr>
          <w:rFonts w:hint="default" w:ascii="Times New Roman" w:hAnsi="Times New Roman" w:eastAsia="仿宋_GB2312" w:cs="Times New Roman"/>
          <w:bCs/>
          <w:kern w:val="0"/>
          <w:sz w:val="32"/>
          <w:szCs w:val="32"/>
        </w:rPr>
        <w:t>深入学习</w:t>
      </w:r>
      <w:r>
        <w:rPr>
          <w:rFonts w:hint="default" w:ascii="Times New Roman" w:hAnsi="Times New Roman" w:eastAsia="仿宋_GB2312" w:cs="Times New Roman"/>
          <w:bCs/>
          <w:kern w:val="0"/>
          <w:sz w:val="32"/>
          <w:szCs w:val="32"/>
          <w:lang w:eastAsia="zh-CN"/>
        </w:rPr>
        <w:t>习近平</w:t>
      </w:r>
      <w:r>
        <w:rPr>
          <w:rFonts w:hint="default" w:ascii="Times New Roman" w:hAnsi="Times New Roman" w:eastAsia="仿宋_GB2312" w:cs="Times New Roman"/>
          <w:bCs/>
          <w:kern w:val="0"/>
          <w:sz w:val="32"/>
          <w:szCs w:val="32"/>
          <w:lang w:val="en-US" w:eastAsia="zh-CN"/>
        </w:rPr>
        <w:t>总书记“七一”重要讲话精神、十九届六中</w:t>
      </w:r>
      <w:r>
        <w:rPr>
          <w:rFonts w:hint="default" w:ascii="Times New Roman" w:hAnsi="Times New Roman" w:eastAsia="仿宋_GB2312" w:cs="Times New Roman"/>
          <w:bCs/>
          <w:kern w:val="0"/>
          <w:sz w:val="32"/>
          <w:szCs w:val="32"/>
        </w:rPr>
        <w:t>全会</w:t>
      </w:r>
      <w:r>
        <w:rPr>
          <w:rFonts w:hint="default" w:ascii="Times New Roman" w:hAnsi="Times New Roman" w:eastAsia="仿宋_GB2312" w:cs="Times New Roman"/>
          <w:bCs/>
          <w:kern w:val="0"/>
          <w:sz w:val="32"/>
          <w:szCs w:val="32"/>
          <w:lang w:val="en-US" w:eastAsia="zh-CN"/>
        </w:rPr>
        <w:t>精神等</w:t>
      </w:r>
      <w:r>
        <w:rPr>
          <w:rFonts w:hint="eastAsia" w:ascii="Times New Roman" w:hAnsi="Times New Roman" w:eastAsia="仿宋_GB2312" w:cs="Times New Roman"/>
          <w:bCs/>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bCs/>
          <w:kern w:val="0"/>
          <w:sz w:val="32"/>
          <w:szCs w:val="32"/>
          <w:lang w:eastAsia="zh-CN"/>
        </w:rPr>
      </w:pPr>
      <w:r>
        <w:rPr>
          <w:rFonts w:hint="eastAsia" w:ascii="Times New Roman" w:hAnsi="Times New Roman" w:eastAsia="仿宋_GB2312" w:cs="Times New Roman"/>
          <w:bCs/>
          <w:kern w:val="0"/>
          <w:sz w:val="32"/>
          <w:szCs w:val="32"/>
          <w:lang w:val="en-US" w:eastAsia="zh-CN"/>
        </w:rPr>
        <w:t>二是用改革激发活力，积蓄团的自身建设新优势。</w:t>
      </w:r>
      <w:r>
        <w:rPr>
          <w:rFonts w:hint="default" w:ascii="Times New Roman" w:hAnsi="Times New Roman" w:eastAsia="仿宋_GB2312" w:cs="Times New Roman"/>
          <w:bCs/>
          <w:kern w:val="0"/>
          <w:sz w:val="32"/>
          <w:szCs w:val="32"/>
        </w:rPr>
        <w:t>以改革创新精神深化团内制度机制建设，健全完善团县委机关干部常态化下沉机制、考核评价机制、“1+100”团干部联系青年等制度，团内制度建设规范化、科学化、现代化水平不断提升</w:t>
      </w:r>
      <w:r>
        <w:rPr>
          <w:rFonts w:hint="eastAsia" w:ascii="Times New Roman" w:hAnsi="Times New Roman" w:eastAsia="仿宋_GB2312" w:cs="Times New Roman"/>
          <w:bCs/>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bCs/>
          <w:kern w:val="0"/>
          <w:sz w:val="32"/>
          <w:szCs w:val="32"/>
          <w:lang w:val="en-US" w:eastAsia="zh-CN"/>
        </w:rPr>
      </w:pPr>
      <w:r>
        <w:rPr>
          <w:rFonts w:hint="eastAsia" w:ascii="Times New Roman" w:hAnsi="Times New Roman" w:eastAsia="仿宋_GB2312" w:cs="Times New Roman"/>
          <w:bCs/>
          <w:kern w:val="0"/>
          <w:sz w:val="32"/>
          <w:szCs w:val="32"/>
          <w:lang w:val="en-US" w:eastAsia="zh-CN"/>
        </w:rPr>
        <w:t>三是</w:t>
      </w:r>
      <w:r>
        <w:rPr>
          <w:rFonts w:hint="eastAsia" w:ascii="Times New Roman" w:hAnsi="Times New Roman" w:eastAsia="仿宋_GB2312" w:cs="Times New Roman"/>
          <w:bCs/>
          <w:kern w:val="0"/>
          <w:sz w:val="32"/>
          <w:szCs w:val="32"/>
          <w:lang w:eastAsia="zh-CN"/>
        </w:rPr>
        <w:t>用奉献妆点青春</w:t>
      </w:r>
      <w:r>
        <w:rPr>
          <w:rFonts w:hint="eastAsia" w:ascii="Times New Roman" w:hAnsi="Times New Roman" w:eastAsia="仿宋_GB2312" w:cs="Times New Roman"/>
          <w:bCs/>
          <w:kern w:val="0"/>
          <w:sz w:val="32"/>
          <w:szCs w:val="32"/>
          <w:lang w:val="en-US" w:eastAsia="zh-CN"/>
        </w:rPr>
        <w:t>，搭建服务青年成长成才新载体。开展关心服务，推动平安建设，优化青春服务，</w:t>
      </w:r>
      <w:r>
        <w:rPr>
          <w:rFonts w:hint="default" w:ascii="Times New Roman" w:hAnsi="Times New Roman" w:eastAsia="仿宋_GB2312" w:cs="Times New Roman"/>
          <w:bCs/>
          <w:kern w:val="0"/>
          <w:sz w:val="32"/>
          <w:szCs w:val="32"/>
          <w:lang w:val="en-US" w:eastAsia="zh-CN"/>
        </w:rPr>
        <w:t>打造志愿品牌</w:t>
      </w:r>
      <w:r>
        <w:rPr>
          <w:rFonts w:hint="eastAsia" w:ascii="Times New Roman" w:hAnsi="Times New Roman" w:eastAsia="仿宋_GB2312" w:cs="Times New Roman"/>
          <w:bCs/>
          <w:kern w:val="0"/>
          <w:sz w:val="32"/>
          <w:szCs w:val="32"/>
          <w:lang w:val="en-US" w:eastAsia="zh-CN"/>
        </w:rPr>
        <w:t>，服务中心大局。</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Times New Roman" w:hAnsi="Times New Roman" w:eastAsia="仿宋_GB2312" w:cs="Times New Roman"/>
          <w:bCs/>
          <w:kern w:val="0"/>
          <w:sz w:val="32"/>
          <w:szCs w:val="32"/>
          <w:lang w:val="en-US" w:eastAsia="zh-CN"/>
        </w:rPr>
      </w:pPr>
      <w:r>
        <w:rPr>
          <w:rFonts w:hint="eastAsia" w:ascii="Times New Roman" w:hAnsi="Times New Roman" w:eastAsia="仿宋_GB2312" w:cs="Times New Roman"/>
          <w:bCs/>
          <w:kern w:val="0"/>
          <w:sz w:val="32"/>
          <w:szCs w:val="32"/>
          <w:lang w:val="en-US" w:eastAsia="zh-CN"/>
        </w:rPr>
        <w:t>四是全面从严治党，坚定不移地落实党风廉政建设主体责任。</w:t>
      </w:r>
      <w:r>
        <w:rPr>
          <w:rFonts w:hint="default" w:ascii="Times New Roman" w:hAnsi="Times New Roman" w:eastAsia="仿宋_GB2312" w:cs="Times New Roman"/>
          <w:b w:val="0"/>
          <w:i w:val="0"/>
          <w:caps w:val="0"/>
          <w:spacing w:val="0"/>
          <w:w w:val="100"/>
          <w:kern w:val="2"/>
          <w:sz w:val="32"/>
          <w:szCs w:val="32"/>
          <w:lang w:val="en-US" w:eastAsia="zh-CN" w:bidi="ar"/>
        </w:rPr>
        <w:t>团县委领导班子严格落实“谁主管、谁负责”的“一岗双责”要求，成立专门组织机构，明确责任分工，坚持“一把手”为第一责任人，坚决履行主体责任，加强监督检查，做到经常性检查与重点监督相结合</w:t>
      </w:r>
      <w:r>
        <w:rPr>
          <w:rFonts w:hint="eastAsia" w:ascii="Times New Roman" w:hAnsi="Times New Roman" w:eastAsia="仿宋_GB2312" w:cs="Times New Roman"/>
          <w:b w:val="0"/>
          <w:i w:val="0"/>
          <w:caps w:val="0"/>
          <w:spacing w:val="0"/>
          <w:w w:val="100"/>
          <w:kern w:val="2"/>
          <w:sz w:val="32"/>
          <w:szCs w:val="32"/>
          <w:lang w:val="en-US" w:eastAsia="zh-CN" w:bidi="ar"/>
        </w:rPr>
        <w:t>，</w:t>
      </w:r>
      <w:r>
        <w:rPr>
          <w:rFonts w:hint="default" w:ascii="Times New Roman" w:hAnsi="Times New Roman" w:eastAsia="仿宋_GB2312" w:cs="Times New Roman"/>
          <w:b w:val="0"/>
          <w:i w:val="0"/>
          <w:caps w:val="0"/>
          <w:spacing w:val="0"/>
          <w:w w:val="100"/>
          <w:kern w:val="2"/>
          <w:sz w:val="32"/>
          <w:szCs w:val="32"/>
          <w:lang w:val="en-US" w:eastAsia="zh-CN" w:bidi="ar"/>
        </w:rPr>
        <w:t>有力地促进了党风廉政建设责任制的落实。</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highlight w:val="none"/>
          <w:shd w:val="clear" w:color="auto" w:fill="auto"/>
          <w:lang w:val="en-US" w:eastAsia="zh-CN"/>
        </w:rPr>
      </w:pPr>
      <w:r>
        <w:rPr>
          <w:rFonts w:hint="default" w:ascii="Times New Roman" w:hAnsi="Times New Roman" w:eastAsia="仿宋_GB2312" w:cs="Times New Roman"/>
          <w:sz w:val="32"/>
          <w:szCs w:val="32"/>
          <w:highlight w:val="none"/>
          <w:shd w:val="clear" w:color="auto" w:fill="auto"/>
          <w:lang w:val="en-US" w:eastAsia="zh-CN"/>
        </w:rPr>
        <w:t>3.资金投入和使用情况：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sz w:val="32"/>
          <w:szCs w:val="32"/>
          <w:highlight w:val="none"/>
          <w:shd w:val="clear" w:color="auto" w:fill="auto"/>
          <w:lang w:val="en-US" w:eastAsia="zh-CN"/>
        </w:rPr>
      </w:pPr>
      <w:r>
        <w:rPr>
          <w:rFonts w:hint="default" w:ascii="Times New Roman" w:hAnsi="Times New Roman" w:eastAsia="仿宋_GB2312" w:cs="Times New Roman"/>
          <w:sz w:val="32"/>
          <w:szCs w:val="32"/>
          <w:highlight w:val="none"/>
          <w:shd w:val="clear" w:color="auto" w:fill="auto"/>
          <w:lang w:val="en-US" w:eastAsia="zh-CN"/>
        </w:rPr>
        <w:t>2021年，我单位工作经费预算共</w:t>
      </w:r>
      <w:r>
        <w:rPr>
          <w:rFonts w:hint="eastAsia" w:ascii="Times New Roman" w:hAnsi="Times New Roman" w:eastAsia="仿宋_GB2312" w:cs="Times New Roman"/>
          <w:sz w:val="32"/>
          <w:szCs w:val="32"/>
          <w:highlight w:val="none"/>
          <w:shd w:val="clear" w:color="auto" w:fill="auto"/>
          <w:lang w:val="en-US" w:eastAsia="zh-CN"/>
        </w:rPr>
        <w:t>15</w:t>
      </w:r>
      <w:r>
        <w:rPr>
          <w:rFonts w:hint="default" w:ascii="Times New Roman" w:hAnsi="Times New Roman" w:eastAsia="仿宋_GB2312" w:cs="Times New Roman"/>
          <w:sz w:val="32"/>
          <w:szCs w:val="32"/>
          <w:highlight w:val="none"/>
          <w:shd w:val="clear" w:color="auto" w:fill="auto"/>
          <w:lang w:val="en-US" w:eastAsia="zh-CN"/>
        </w:rPr>
        <w:t>万元，实际到位资金为</w:t>
      </w:r>
      <w:r>
        <w:rPr>
          <w:rFonts w:hint="eastAsia" w:ascii="Times New Roman" w:hAnsi="Times New Roman" w:eastAsia="仿宋_GB2312" w:cs="Times New Roman"/>
          <w:sz w:val="32"/>
          <w:szCs w:val="32"/>
          <w:highlight w:val="none"/>
          <w:shd w:val="clear" w:color="auto" w:fill="auto"/>
          <w:lang w:val="en-US" w:eastAsia="zh-CN"/>
        </w:rPr>
        <w:t>15</w:t>
      </w:r>
      <w:r>
        <w:rPr>
          <w:rFonts w:hint="default" w:ascii="Times New Roman" w:hAnsi="Times New Roman" w:eastAsia="仿宋_GB2312" w:cs="Times New Roman"/>
          <w:sz w:val="32"/>
          <w:szCs w:val="32"/>
          <w:highlight w:val="none"/>
          <w:shd w:val="clear" w:color="auto" w:fill="auto"/>
          <w:lang w:val="en-US" w:eastAsia="zh-CN"/>
        </w:rPr>
        <w:t>万元，全年共支出</w:t>
      </w:r>
      <w:r>
        <w:rPr>
          <w:rFonts w:hint="eastAsia" w:ascii="Times New Roman" w:hAnsi="Times New Roman" w:eastAsia="仿宋_GB2312" w:cs="Times New Roman"/>
          <w:sz w:val="32"/>
          <w:szCs w:val="32"/>
          <w:highlight w:val="none"/>
          <w:shd w:val="clear" w:color="auto" w:fill="auto"/>
          <w:lang w:val="en-US" w:eastAsia="zh-CN"/>
        </w:rPr>
        <w:t>13.71</w:t>
      </w:r>
      <w:r>
        <w:rPr>
          <w:rFonts w:hint="default" w:ascii="Times New Roman" w:hAnsi="Times New Roman" w:eastAsia="仿宋_GB2312" w:cs="Times New Roman"/>
          <w:sz w:val="32"/>
          <w:szCs w:val="32"/>
          <w:highlight w:val="none"/>
          <w:shd w:val="clear" w:color="auto" w:fill="auto"/>
          <w:lang w:val="en-US" w:eastAsia="zh-CN"/>
        </w:rPr>
        <w:t>万元，其中：</w:t>
      </w:r>
      <w:r>
        <w:rPr>
          <w:rFonts w:hint="eastAsia" w:ascii="Times New Roman" w:hAnsi="Times New Roman" w:eastAsia="仿宋_GB2312" w:cs="Times New Roman"/>
          <w:sz w:val="32"/>
          <w:szCs w:val="32"/>
          <w:highlight w:val="none"/>
          <w:shd w:val="clear" w:color="auto" w:fill="auto"/>
          <w:lang w:val="en-US" w:eastAsia="zh-CN"/>
        </w:rPr>
        <w:t>年初结转结余8.71万元、</w:t>
      </w:r>
      <w:bookmarkStart w:id="0" w:name="_GoBack"/>
      <w:bookmarkEnd w:id="0"/>
      <w:r>
        <w:rPr>
          <w:rFonts w:hint="default" w:ascii="Times New Roman" w:hAnsi="Times New Roman" w:eastAsia="仿宋_GB2312" w:cs="Times New Roman"/>
          <w:sz w:val="32"/>
          <w:szCs w:val="32"/>
          <w:highlight w:val="none"/>
          <w:shd w:val="clear" w:color="auto" w:fill="auto"/>
          <w:lang w:val="en-US" w:eastAsia="zh-CN"/>
        </w:rPr>
        <w:t>办公费</w:t>
      </w:r>
      <w:r>
        <w:rPr>
          <w:rFonts w:hint="eastAsia" w:ascii="Times New Roman" w:hAnsi="Times New Roman" w:eastAsia="仿宋_GB2312" w:cs="Times New Roman"/>
          <w:sz w:val="32"/>
          <w:szCs w:val="32"/>
          <w:highlight w:val="none"/>
          <w:shd w:val="clear" w:color="auto" w:fill="auto"/>
          <w:lang w:val="en-US" w:eastAsia="zh-CN"/>
        </w:rPr>
        <w:t>1.8</w:t>
      </w:r>
      <w:r>
        <w:rPr>
          <w:rFonts w:hint="default" w:ascii="Times New Roman" w:hAnsi="Times New Roman" w:eastAsia="仿宋_GB2312" w:cs="Times New Roman"/>
          <w:sz w:val="32"/>
          <w:szCs w:val="32"/>
          <w:highlight w:val="none"/>
          <w:shd w:val="clear" w:color="auto" w:fill="auto"/>
          <w:lang w:val="en-US" w:eastAsia="zh-CN"/>
        </w:rPr>
        <w:t>万元、印刷费</w:t>
      </w:r>
      <w:r>
        <w:rPr>
          <w:rFonts w:hint="eastAsia" w:ascii="Times New Roman" w:hAnsi="Times New Roman" w:eastAsia="仿宋_GB2312" w:cs="Times New Roman"/>
          <w:sz w:val="32"/>
          <w:szCs w:val="32"/>
          <w:highlight w:val="none"/>
          <w:shd w:val="clear" w:color="auto" w:fill="auto"/>
          <w:lang w:val="en-US" w:eastAsia="zh-CN"/>
        </w:rPr>
        <w:t>1</w:t>
      </w:r>
      <w:r>
        <w:rPr>
          <w:rFonts w:hint="default" w:ascii="Times New Roman" w:hAnsi="Times New Roman" w:eastAsia="仿宋_GB2312" w:cs="Times New Roman"/>
          <w:sz w:val="32"/>
          <w:szCs w:val="32"/>
          <w:highlight w:val="none"/>
          <w:shd w:val="clear" w:color="auto" w:fill="auto"/>
          <w:lang w:val="en-US" w:eastAsia="zh-CN"/>
        </w:rPr>
        <w:t>万元、其他商品和服务支出</w:t>
      </w:r>
      <w:r>
        <w:rPr>
          <w:rFonts w:hint="eastAsia" w:ascii="Times New Roman" w:hAnsi="Times New Roman" w:eastAsia="仿宋_GB2312" w:cs="Times New Roman"/>
          <w:sz w:val="32"/>
          <w:szCs w:val="32"/>
          <w:highlight w:val="none"/>
          <w:shd w:val="clear" w:color="auto" w:fill="auto"/>
          <w:lang w:val="en-US" w:eastAsia="zh-CN"/>
        </w:rPr>
        <w:t>2.2</w:t>
      </w:r>
      <w:r>
        <w:rPr>
          <w:rFonts w:hint="default" w:ascii="Times New Roman" w:hAnsi="Times New Roman" w:eastAsia="仿宋_GB2312" w:cs="Times New Roman"/>
          <w:sz w:val="32"/>
          <w:szCs w:val="32"/>
          <w:highlight w:val="none"/>
          <w:shd w:val="clear" w:color="auto" w:fill="auto"/>
          <w:lang w:val="en-US" w:eastAsia="zh-CN"/>
        </w:rPr>
        <w:t>万元。</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outlineLvl w:val="0"/>
        <w:rPr>
          <w:rFonts w:hint="default" w:ascii="Times New Roman" w:hAnsi="Times New Roman" w:eastAsia="楷体" w:cs="Times New Roman"/>
          <w:sz w:val="32"/>
          <w:szCs w:val="32"/>
          <w:highlight w:val="none"/>
          <w:shd w:val="clear" w:color="auto" w:fill="auto"/>
        </w:rPr>
      </w:pPr>
      <w:r>
        <w:rPr>
          <w:rFonts w:hint="default" w:ascii="Times New Roman" w:hAnsi="Times New Roman" w:eastAsia="楷体" w:cs="Times New Roman"/>
          <w:sz w:val="32"/>
          <w:szCs w:val="32"/>
          <w:highlight w:val="none"/>
          <w:shd w:val="clear" w:color="auto" w:fill="auto"/>
        </w:rPr>
        <w:t>（二）项目绩效目标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0"/>
        <w:rPr>
          <w:rFonts w:hint="default" w:ascii="Times New Roman" w:hAnsi="Times New Roman" w:eastAsia="仿宋_GB2312" w:cs="Times New Roman"/>
          <w:sz w:val="32"/>
          <w:szCs w:val="32"/>
          <w:highlight w:val="none"/>
          <w:shd w:val="clear" w:color="auto" w:fill="auto"/>
          <w:lang w:eastAsia="zh-CN"/>
        </w:rPr>
      </w:pPr>
      <w:r>
        <w:rPr>
          <w:rFonts w:hint="default" w:ascii="Times New Roman" w:hAnsi="Times New Roman" w:eastAsia="仿宋_GB2312" w:cs="Times New Roman"/>
          <w:sz w:val="32"/>
          <w:szCs w:val="32"/>
          <w:highlight w:val="none"/>
          <w:shd w:val="clear" w:color="auto" w:fill="auto"/>
        </w:rPr>
        <w:t>总体目标</w:t>
      </w:r>
      <w:r>
        <w:rPr>
          <w:rFonts w:hint="default" w:ascii="Times New Roman" w:hAnsi="Times New Roman" w:eastAsia="仿宋_GB2312" w:cs="Times New Roman"/>
          <w:sz w:val="32"/>
          <w:szCs w:val="32"/>
          <w:highlight w:val="none"/>
          <w:shd w:val="clear" w:color="auto" w:fill="auto"/>
          <w:lang w:eastAsia="zh-CN"/>
        </w:rPr>
        <w:t>：保障单位各项工作正常开展</w:t>
      </w:r>
      <w:r>
        <w:rPr>
          <w:rFonts w:hint="default" w:ascii="Times New Roman" w:hAnsi="Times New Roman" w:eastAsia="仿宋_GB2312" w:cs="Times New Roman"/>
          <w:sz w:val="32"/>
          <w:szCs w:val="32"/>
          <w:highlight w:val="none"/>
          <w:shd w:val="clear" w:color="auto" w:fill="auto"/>
        </w:rPr>
        <w:t>，促进单位</w:t>
      </w:r>
      <w:r>
        <w:rPr>
          <w:rFonts w:hint="eastAsia" w:ascii="Times New Roman" w:hAnsi="Times New Roman" w:eastAsia="仿宋_GB2312" w:cs="Times New Roman"/>
          <w:sz w:val="32"/>
          <w:szCs w:val="32"/>
          <w:highlight w:val="none"/>
          <w:shd w:val="clear" w:color="auto" w:fill="auto"/>
          <w:lang w:val="en-US" w:eastAsia="zh-CN"/>
        </w:rPr>
        <w:t>共青团</w:t>
      </w:r>
      <w:r>
        <w:rPr>
          <w:rFonts w:hint="default" w:ascii="Times New Roman" w:hAnsi="Times New Roman" w:eastAsia="仿宋_GB2312" w:cs="Times New Roman"/>
          <w:sz w:val="32"/>
          <w:szCs w:val="32"/>
          <w:highlight w:val="none"/>
          <w:shd w:val="clear" w:color="auto" w:fill="auto"/>
        </w:rPr>
        <w:t>工作有序推进</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lang w:val="en-US" w:eastAsia="zh-CN"/>
        </w:rPr>
        <w:t>贯彻</w:t>
      </w:r>
      <w:r>
        <w:rPr>
          <w:rFonts w:hint="default" w:ascii="Times New Roman" w:hAnsi="Times New Roman" w:eastAsia="仿宋_GB2312" w:cs="Times New Roman"/>
          <w:b w:val="0"/>
          <w:bCs w:val="0"/>
          <w:kern w:val="2"/>
          <w:sz w:val="32"/>
          <w:szCs w:val="32"/>
          <w:highlight w:val="none"/>
          <w:shd w:val="clear" w:color="auto" w:fill="auto"/>
          <w:lang w:val="en-US" w:eastAsia="zh-CN" w:bidi="ar-SA"/>
        </w:rPr>
        <w:t>落实中央、省委、市委、县委各项决策部署，</w:t>
      </w:r>
      <w:r>
        <w:rPr>
          <w:rFonts w:hint="eastAsia" w:ascii="Times New Roman" w:hAnsi="Times New Roman" w:eastAsia="仿宋_GB2312" w:cs="Times New Roman"/>
          <w:b w:val="0"/>
          <w:bCs w:val="0"/>
          <w:kern w:val="2"/>
          <w:sz w:val="32"/>
          <w:szCs w:val="32"/>
          <w:highlight w:val="none"/>
          <w:shd w:val="clear" w:color="auto" w:fill="auto"/>
          <w:lang w:val="en-US" w:eastAsia="zh-CN" w:bidi="ar-SA"/>
        </w:rPr>
        <w:t>开展青少年服务工作，</w:t>
      </w:r>
      <w:r>
        <w:rPr>
          <w:rFonts w:hint="default" w:ascii="Times New Roman" w:hAnsi="Times New Roman" w:eastAsia="仿宋_GB2312" w:cs="Times New Roman"/>
          <w:sz w:val="32"/>
          <w:szCs w:val="32"/>
          <w:highlight w:val="none"/>
          <w:shd w:val="clear" w:color="auto" w:fill="auto"/>
        </w:rPr>
        <w:t>充分发挥</w:t>
      </w:r>
      <w:r>
        <w:rPr>
          <w:rFonts w:hint="eastAsia" w:ascii="Times New Roman" w:hAnsi="Times New Roman" w:eastAsia="仿宋_GB2312" w:cs="Times New Roman"/>
          <w:sz w:val="32"/>
          <w:szCs w:val="32"/>
          <w:highlight w:val="none"/>
          <w:shd w:val="clear" w:color="auto" w:fill="auto"/>
          <w:lang w:val="en-US" w:eastAsia="zh-CN"/>
        </w:rPr>
        <w:t>共青团</w:t>
      </w:r>
      <w:r>
        <w:rPr>
          <w:rFonts w:hint="default" w:ascii="Times New Roman" w:hAnsi="Times New Roman" w:eastAsia="仿宋_GB2312" w:cs="Times New Roman"/>
          <w:sz w:val="32"/>
          <w:szCs w:val="32"/>
          <w:highlight w:val="none"/>
          <w:shd w:val="clear" w:color="auto" w:fill="auto"/>
        </w:rPr>
        <w:t>作用。</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highlight w:val="none"/>
          <w:shd w:val="clear" w:color="auto" w:fill="auto"/>
        </w:rPr>
      </w:pPr>
      <w:r>
        <w:rPr>
          <w:rFonts w:hint="default" w:ascii="Times New Roman" w:hAnsi="Times New Roman" w:eastAsia="黑体" w:cs="Times New Roman"/>
          <w:sz w:val="32"/>
          <w:szCs w:val="32"/>
          <w:highlight w:val="none"/>
          <w:shd w:val="clear" w:color="auto" w:fill="auto"/>
        </w:rPr>
        <w:t>二、绩效评价工作开展情况</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outlineLvl w:val="0"/>
        <w:rPr>
          <w:rFonts w:hint="default" w:ascii="Times New Roman" w:hAnsi="Times New Roman" w:eastAsia="楷体" w:cs="Times New Roman"/>
          <w:sz w:val="32"/>
          <w:szCs w:val="32"/>
          <w:highlight w:val="none"/>
          <w:shd w:val="clear" w:color="auto" w:fill="auto"/>
        </w:rPr>
      </w:pPr>
      <w:r>
        <w:rPr>
          <w:rFonts w:hint="default" w:ascii="Times New Roman" w:hAnsi="Times New Roman" w:eastAsia="楷体" w:cs="Times New Roman"/>
          <w:sz w:val="32"/>
          <w:szCs w:val="32"/>
          <w:highlight w:val="none"/>
          <w:shd w:val="clear" w:color="auto" w:fill="auto"/>
        </w:rPr>
        <w:t>（一）绩效评价目的、对象和范围</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outlineLvl w:val="0"/>
        <w:rPr>
          <w:rFonts w:hint="default" w:ascii="Times New Roman" w:hAnsi="Times New Roman" w:eastAsia="仿宋_GB2312" w:cs="Times New Roman"/>
          <w:b w:val="0"/>
          <w:bCs w:val="0"/>
          <w:kern w:val="2"/>
          <w:sz w:val="32"/>
          <w:szCs w:val="32"/>
          <w:highlight w:val="none"/>
          <w:shd w:val="clear" w:color="auto" w:fill="auto"/>
          <w:lang w:val="en-US" w:eastAsia="zh-CN" w:bidi="ar-SA"/>
        </w:rPr>
      </w:pPr>
      <w:r>
        <w:rPr>
          <w:rFonts w:hint="default" w:ascii="Times New Roman" w:hAnsi="Times New Roman" w:eastAsia="仿宋_GB2312" w:cs="Times New Roman"/>
          <w:b w:val="0"/>
          <w:bCs w:val="0"/>
          <w:kern w:val="2"/>
          <w:sz w:val="32"/>
          <w:szCs w:val="32"/>
          <w:highlight w:val="none"/>
          <w:shd w:val="clear" w:color="auto" w:fill="auto"/>
          <w:lang w:val="en-US" w:eastAsia="zh-CN" w:bidi="ar-SA"/>
        </w:rPr>
        <w:t>1.开展绩效评价目的：运用一定的评价方法、量化指标及评价标准，对我单位2021年工作经费所确定的</w:t>
      </w:r>
      <w:r>
        <w:rPr>
          <w:rFonts w:hint="default" w:ascii="Times New Roman" w:hAnsi="Times New Roman" w:eastAsia="仿宋_GB2312" w:cs="Times New Roman"/>
          <w:b w:val="0"/>
          <w:bCs w:val="0"/>
          <w:kern w:val="2"/>
          <w:sz w:val="32"/>
          <w:szCs w:val="32"/>
          <w:highlight w:val="none"/>
          <w:shd w:val="clear" w:color="auto" w:fill="auto"/>
          <w:lang w:val="en-US" w:eastAsia="zh-CN" w:bidi="ar-SA"/>
        </w:rPr>
        <w:fldChar w:fldCharType="begin"/>
      </w:r>
      <w:r>
        <w:rPr>
          <w:rFonts w:hint="default" w:ascii="Times New Roman" w:hAnsi="Times New Roman" w:eastAsia="仿宋_GB2312" w:cs="Times New Roman"/>
          <w:b w:val="0"/>
          <w:bCs w:val="0"/>
          <w:kern w:val="2"/>
          <w:sz w:val="32"/>
          <w:szCs w:val="32"/>
          <w:highlight w:val="none"/>
          <w:shd w:val="clear" w:color="auto" w:fill="auto"/>
          <w:lang w:val="en-US" w:eastAsia="zh-CN" w:bidi="ar-SA"/>
        </w:rPr>
        <w:instrText xml:space="preserve"> HYPERLINK "https://baike.baidu.com/item/%E7%BB%A9%E6%95%88%E7%9B%AE%E6%A0%87/2564180" \t "https://baike.baidu.com/item/%E7%BB%A9%E6%95%88%E8%AF%84%E4%BB%B7/_blank" </w:instrText>
      </w:r>
      <w:r>
        <w:rPr>
          <w:rFonts w:hint="default" w:ascii="Times New Roman" w:hAnsi="Times New Roman" w:eastAsia="仿宋_GB2312" w:cs="Times New Roman"/>
          <w:b w:val="0"/>
          <w:bCs w:val="0"/>
          <w:kern w:val="2"/>
          <w:sz w:val="32"/>
          <w:szCs w:val="32"/>
          <w:highlight w:val="none"/>
          <w:shd w:val="clear" w:color="auto" w:fill="auto"/>
          <w:lang w:val="en-US" w:eastAsia="zh-CN" w:bidi="ar-SA"/>
        </w:rPr>
        <w:fldChar w:fldCharType="separate"/>
      </w:r>
      <w:r>
        <w:rPr>
          <w:rFonts w:hint="default" w:ascii="Times New Roman" w:hAnsi="Times New Roman" w:eastAsia="仿宋_GB2312" w:cs="Times New Roman"/>
          <w:b w:val="0"/>
          <w:bCs w:val="0"/>
          <w:kern w:val="2"/>
          <w:sz w:val="32"/>
          <w:szCs w:val="32"/>
          <w:highlight w:val="none"/>
          <w:shd w:val="clear" w:color="auto" w:fill="auto"/>
          <w:lang w:val="en-US" w:eastAsia="zh-CN" w:bidi="ar-SA"/>
        </w:rPr>
        <w:t>绩效目标</w:t>
      </w:r>
      <w:r>
        <w:rPr>
          <w:rFonts w:hint="default" w:ascii="Times New Roman" w:hAnsi="Times New Roman" w:eastAsia="仿宋_GB2312" w:cs="Times New Roman"/>
          <w:b w:val="0"/>
          <w:bCs w:val="0"/>
          <w:kern w:val="2"/>
          <w:sz w:val="32"/>
          <w:szCs w:val="32"/>
          <w:highlight w:val="none"/>
          <w:shd w:val="clear" w:color="auto" w:fill="auto"/>
          <w:lang w:val="en-US" w:eastAsia="zh-CN" w:bidi="ar-SA"/>
        </w:rPr>
        <w:fldChar w:fldCharType="end"/>
      </w:r>
      <w:r>
        <w:rPr>
          <w:rFonts w:hint="default" w:ascii="Times New Roman" w:hAnsi="Times New Roman" w:eastAsia="仿宋_GB2312" w:cs="Times New Roman"/>
          <w:b w:val="0"/>
          <w:bCs w:val="0"/>
          <w:kern w:val="2"/>
          <w:sz w:val="32"/>
          <w:szCs w:val="32"/>
          <w:highlight w:val="none"/>
          <w:shd w:val="clear" w:color="auto" w:fill="auto"/>
          <w:lang w:val="en-US" w:eastAsia="zh-CN" w:bidi="ar-SA"/>
        </w:rPr>
        <w:t>的实现程度进行的综合性评价。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highlight w:val="none"/>
          <w:shd w:val="clear" w:color="auto" w:fill="auto"/>
          <w:lang w:val="en-US" w:eastAsia="zh-CN"/>
        </w:rPr>
      </w:pPr>
      <w:r>
        <w:rPr>
          <w:rFonts w:hint="default" w:ascii="Times New Roman" w:hAnsi="Times New Roman" w:eastAsia="仿宋_GB2312" w:cs="Times New Roman"/>
          <w:sz w:val="32"/>
          <w:szCs w:val="32"/>
          <w:highlight w:val="none"/>
          <w:shd w:val="clear" w:color="auto" w:fill="auto"/>
          <w:lang w:val="en-US" w:eastAsia="zh-CN"/>
        </w:rPr>
        <w:t>2.</w:t>
      </w:r>
      <w:r>
        <w:rPr>
          <w:rFonts w:hint="default" w:ascii="Times New Roman" w:hAnsi="Times New Roman" w:eastAsia="仿宋_GB2312" w:cs="Times New Roman"/>
          <w:sz w:val="32"/>
          <w:szCs w:val="32"/>
          <w:highlight w:val="none"/>
          <w:shd w:val="clear" w:color="auto" w:fill="auto"/>
          <w:lang w:eastAsia="zh-CN"/>
        </w:rPr>
        <w:t>绩效评价对象和范围：</w:t>
      </w:r>
      <w:r>
        <w:rPr>
          <w:rFonts w:hint="default" w:ascii="Times New Roman" w:hAnsi="Times New Roman" w:eastAsia="仿宋_GB2312" w:cs="Times New Roman"/>
          <w:sz w:val="32"/>
          <w:szCs w:val="32"/>
          <w:highlight w:val="none"/>
          <w:shd w:val="clear" w:color="auto" w:fill="auto"/>
          <w:lang w:val="en-US" w:eastAsia="zh-CN"/>
        </w:rPr>
        <w:t>2021年各项重点工作，机关全体工作人员。</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outlineLvl w:val="0"/>
        <w:rPr>
          <w:rFonts w:hint="default" w:ascii="Times New Roman" w:hAnsi="Times New Roman" w:eastAsia="楷体" w:cs="Times New Roman"/>
          <w:sz w:val="32"/>
          <w:szCs w:val="32"/>
          <w:highlight w:val="none"/>
          <w:shd w:val="clear" w:color="auto" w:fill="auto"/>
        </w:rPr>
      </w:pPr>
      <w:r>
        <w:rPr>
          <w:rFonts w:hint="default" w:ascii="Times New Roman" w:hAnsi="Times New Roman" w:eastAsia="楷体" w:cs="Times New Roman"/>
          <w:sz w:val="32"/>
          <w:szCs w:val="32"/>
          <w:highlight w:val="none"/>
          <w:shd w:val="clear" w:color="auto" w:fill="auto"/>
        </w:rPr>
        <w:t>（二）绩效评价原则、评价指标体系（附表说明）、评价方法、评价标准</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highlight w:val="none"/>
          <w:shd w:val="clear" w:color="auto" w:fill="auto"/>
        </w:rPr>
      </w:pPr>
      <w:r>
        <w:rPr>
          <w:rFonts w:hint="default" w:ascii="Times New Roman" w:hAnsi="Times New Roman" w:eastAsia="仿宋_GB2312" w:cs="Times New Roman"/>
          <w:sz w:val="32"/>
          <w:szCs w:val="32"/>
          <w:highlight w:val="none"/>
          <w:shd w:val="clear" w:color="auto" w:fill="auto"/>
          <w:lang w:eastAsia="zh-CN"/>
        </w:rPr>
        <w:t>按照稷山县财政局关于预算单位财政资金预算绩效管理考评办法的相关要求，我单位根据实际情况及</w:t>
      </w:r>
      <w:r>
        <w:rPr>
          <w:rFonts w:hint="default" w:ascii="Times New Roman" w:hAnsi="Times New Roman" w:eastAsia="仿宋_GB2312" w:cs="Times New Roman"/>
          <w:sz w:val="32"/>
          <w:szCs w:val="32"/>
          <w:highlight w:val="none"/>
          <w:shd w:val="clear" w:color="auto" w:fill="auto"/>
          <w:lang w:val="en-US" w:eastAsia="zh-CN"/>
        </w:rPr>
        <w:t>2021年重点工作，</w:t>
      </w:r>
      <w:r>
        <w:rPr>
          <w:rFonts w:hint="default" w:ascii="Times New Roman" w:hAnsi="Times New Roman" w:eastAsia="仿宋_GB2312" w:cs="Times New Roman"/>
          <w:sz w:val="32"/>
          <w:szCs w:val="32"/>
          <w:highlight w:val="none"/>
          <w:shd w:val="clear" w:color="auto" w:fill="auto"/>
          <w:lang w:eastAsia="zh-CN"/>
        </w:rPr>
        <w:t>细化了绩效评价项目的各项指标</w:t>
      </w:r>
      <w:r>
        <w:rPr>
          <w:rFonts w:hint="default" w:ascii="Times New Roman" w:hAnsi="Times New Roman" w:eastAsia="仿宋_GB2312" w:cs="Times New Roman"/>
          <w:sz w:val="32"/>
          <w:szCs w:val="32"/>
          <w:highlight w:val="none"/>
          <w:shd w:val="clear" w:color="auto" w:fill="auto"/>
        </w:rPr>
        <w:t>，可量化的用数值描述，不可量化的以定性描述</w:t>
      </w:r>
      <w:r>
        <w:rPr>
          <w:rFonts w:hint="default" w:ascii="Times New Roman" w:hAnsi="Times New Roman" w:eastAsia="仿宋_GB2312" w:cs="Times New Roman"/>
          <w:sz w:val="32"/>
          <w:szCs w:val="32"/>
          <w:highlight w:val="none"/>
          <w:shd w:val="clear" w:color="auto" w:fill="auto"/>
          <w:lang w:eastAsia="zh-CN"/>
        </w:rPr>
        <w:t>，做到科学量化、便于实施。绩效评价工作遵循实事求是的原则，使整体绩效评价能充分反映成效，如实反映问题。</w:t>
      </w:r>
    </w:p>
    <w:p>
      <w:pPr>
        <w:keepNext w:val="0"/>
        <w:keepLines w:val="0"/>
        <w:pageBreakBefore w:val="0"/>
        <w:widowControl w:val="0"/>
        <w:numPr>
          <w:ilvl w:val="0"/>
          <w:numId w:val="1"/>
        </w:numPr>
        <w:kinsoku/>
        <w:overflowPunct/>
        <w:topLinePunct w:val="0"/>
        <w:autoSpaceDE/>
        <w:autoSpaceDN/>
        <w:bidi w:val="0"/>
        <w:adjustRightInd/>
        <w:snapToGrid/>
        <w:spacing w:line="240" w:lineRule="auto"/>
        <w:ind w:firstLine="640" w:firstLineChars="200"/>
        <w:textAlignment w:val="auto"/>
        <w:outlineLvl w:val="0"/>
        <w:rPr>
          <w:rFonts w:hint="default" w:ascii="Times New Roman" w:hAnsi="Times New Roman" w:eastAsia="楷体" w:cs="Times New Roman"/>
          <w:sz w:val="32"/>
          <w:szCs w:val="32"/>
          <w:highlight w:val="none"/>
          <w:shd w:val="clear" w:color="auto" w:fill="auto"/>
        </w:rPr>
      </w:pPr>
      <w:r>
        <w:rPr>
          <w:rFonts w:hint="default" w:ascii="Times New Roman" w:hAnsi="Times New Roman" w:eastAsia="楷体" w:cs="Times New Roman"/>
          <w:sz w:val="32"/>
          <w:szCs w:val="32"/>
          <w:highlight w:val="none"/>
          <w:shd w:val="clear" w:color="auto" w:fill="auto"/>
        </w:rPr>
        <w:t>绩效评价工作过程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highlight w:val="none"/>
          <w:shd w:val="clear" w:color="auto" w:fill="auto"/>
        </w:rPr>
      </w:pPr>
      <w:r>
        <w:rPr>
          <w:rFonts w:hint="default" w:ascii="Times New Roman" w:hAnsi="Times New Roman" w:eastAsia="仿宋_GB2312" w:cs="Times New Roman"/>
          <w:sz w:val="32"/>
          <w:szCs w:val="32"/>
          <w:highlight w:val="none"/>
          <w:shd w:val="clear" w:color="auto" w:fill="auto"/>
          <w:lang w:val="en-US" w:eastAsia="zh-CN"/>
        </w:rPr>
        <w:t>成立绩效自我评价小组，明确岗位职责和任务分工，为开展绩效自评提供组织保障。</w:t>
      </w:r>
      <w:r>
        <w:rPr>
          <w:rFonts w:hint="default" w:ascii="Times New Roman" w:hAnsi="Times New Roman" w:eastAsia="仿宋_GB2312" w:cs="Times New Roman"/>
          <w:sz w:val="32"/>
          <w:szCs w:val="32"/>
          <w:highlight w:val="none"/>
          <w:shd w:val="clear" w:color="auto" w:fill="auto"/>
          <w:lang w:eastAsia="zh-CN"/>
        </w:rPr>
        <w:t>依据《项目支出绩效评价指标体系框架（参考）》对</w:t>
      </w:r>
      <w:r>
        <w:rPr>
          <w:rFonts w:hint="default" w:ascii="Times New Roman" w:hAnsi="Times New Roman" w:eastAsia="仿宋_GB2312" w:cs="Times New Roman"/>
          <w:sz w:val="32"/>
          <w:szCs w:val="32"/>
          <w:highlight w:val="none"/>
          <w:shd w:val="clear" w:color="auto" w:fill="auto"/>
          <w:lang w:val="en-US" w:eastAsia="zh-CN"/>
        </w:rPr>
        <w:t>2021年</w:t>
      </w:r>
      <w:r>
        <w:rPr>
          <w:rFonts w:hint="default" w:ascii="Times New Roman" w:hAnsi="Times New Roman" w:eastAsia="仿宋_GB2312" w:cs="Times New Roman"/>
          <w:sz w:val="32"/>
          <w:szCs w:val="32"/>
          <w:highlight w:val="none"/>
          <w:shd w:val="clear" w:color="auto" w:fill="auto"/>
          <w:lang w:eastAsia="zh-CN"/>
        </w:rPr>
        <w:t>工作经费使用、单位职责履行及机关日常运转情况，进行综合分析评价</w:t>
      </w:r>
      <w:r>
        <w:rPr>
          <w:rFonts w:hint="default" w:ascii="Times New Roman" w:hAnsi="Times New Roman" w:eastAsia="仿宋_GB2312" w:cs="Times New Roman"/>
          <w:sz w:val="32"/>
          <w:szCs w:val="32"/>
          <w:highlight w:val="none"/>
          <w:shd w:val="clear" w:color="auto" w:fill="auto"/>
          <w:lang w:val="en-US" w:eastAsia="zh-CN"/>
        </w:rPr>
        <w:t>，并在此基础上形成了绩效评价结论。</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highlight w:val="none"/>
          <w:shd w:val="clear" w:color="auto" w:fill="auto"/>
        </w:rPr>
      </w:pPr>
      <w:r>
        <w:rPr>
          <w:rFonts w:hint="default" w:ascii="Times New Roman" w:hAnsi="Times New Roman" w:eastAsia="黑体" w:cs="Times New Roman"/>
          <w:sz w:val="32"/>
          <w:szCs w:val="32"/>
          <w:highlight w:val="none"/>
          <w:shd w:val="clear" w:color="auto" w:fill="auto"/>
        </w:rPr>
        <w:t>三、综合评价情况及评价结论（附相关评分表）</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highlight w:val="none"/>
          <w:shd w:val="clear" w:color="auto" w:fill="auto"/>
        </w:rPr>
      </w:pPr>
      <w:r>
        <w:rPr>
          <w:rFonts w:hint="default" w:ascii="Times New Roman" w:hAnsi="Times New Roman" w:eastAsia="仿宋_GB2312" w:cs="Times New Roman"/>
          <w:sz w:val="32"/>
          <w:szCs w:val="32"/>
          <w:highlight w:val="none"/>
          <w:shd w:val="clear" w:color="auto" w:fill="auto"/>
          <w:lang w:val="en-US" w:eastAsia="zh-CN"/>
        </w:rPr>
        <w:t>本次项目绩效评价，我单位按照各项具体工作的完成，对绩效目标进行了审核评价。各项指标得分情况：资金执行率9分、产出指标</w:t>
      </w:r>
      <w:r>
        <w:rPr>
          <w:rFonts w:hint="eastAsia" w:ascii="Times New Roman" w:hAnsi="Times New Roman" w:eastAsia="仿宋_GB2312" w:cs="Times New Roman"/>
          <w:sz w:val="32"/>
          <w:szCs w:val="32"/>
          <w:highlight w:val="none"/>
          <w:shd w:val="clear" w:color="auto" w:fill="auto"/>
          <w:lang w:val="en-US" w:eastAsia="zh-CN"/>
        </w:rPr>
        <w:t>54</w:t>
      </w:r>
      <w:r>
        <w:rPr>
          <w:rFonts w:hint="default" w:ascii="Times New Roman" w:hAnsi="Times New Roman" w:eastAsia="仿宋_GB2312" w:cs="Times New Roman"/>
          <w:sz w:val="32"/>
          <w:szCs w:val="32"/>
          <w:highlight w:val="none"/>
          <w:shd w:val="clear" w:color="auto" w:fill="auto"/>
          <w:lang w:val="en-US" w:eastAsia="zh-CN"/>
        </w:rPr>
        <w:t>分、效益指标</w:t>
      </w:r>
      <w:r>
        <w:rPr>
          <w:rFonts w:hint="eastAsia" w:ascii="Times New Roman" w:hAnsi="Times New Roman" w:eastAsia="仿宋_GB2312" w:cs="Times New Roman"/>
          <w:sz w:val="32"/>
          <w:szCs w:val="32"/>
          <w:highlight w:val="none"/>
          <w:shd w:val="clear" w:color="auto" w:fill="auto"/>
          <w:lang w:val="en-US" w:eastAsia="zh-CN"/>
        </w:rPr>
        <w:t>20</w:t>
      </w:r>
      <w:r>
        <w:rPr>
          <w:rFonts w:hint="default" w:ascii="Times New Roman" w:hAnsi="Times New Roman" w:eastAsia="仿宋_GB2312" w:cs="Times New Roman"/>
          <w:sz w:val="32"/>
          <w:szCs w:val="32"/>
          <w:highlight w:val="none"/>
          <w:shd w:val="clear" w:color="auto" w:fill="auto"/>
          <w:lang w:val="en-US" w:eastAsia="zh-CN"/>
        </w:rPr>
        <w:t>分、满意度指标</w:t>
      </w:r>
      <w:r>
        <w:rPr>
          <w:rFonts w:hint="eastAsia" w:ascii="Times New Roman" w:hAnsi="Times New Roman" w:eastAsia="仿宋_GB2312" w:cs="Times New Roman"/>
          <w:sz w:val="32"/>
          <w:szCs w:val="32"/>
          <w:highlight w:val="none"/>
          <w:shd w:val="clear" w:color="auto" w:fill="auto"/>
          <w:lang w:val="en-US" w:eastAsia="zh-CN"/>
        </w:rPr>
        <w:t>15</w:t>
      </w:r>
      <w:r>
        <w:rPr>
          <w:rFonts w:hint="default" w:ascii="Times New Roman" w:hAnsi="Times New Roman" w:eastAsia="仿宋_GB2312" w:cs="Times New Roman"/>
          <w:sz w:val="32"/>
          <w:szCs w:val="32"/>
          <w:highlight w:val="none"/>
          <w:shd w:val="clear" w:color="auto" w:fill="auto"/>
          <w:lang w:val="en-US" w:eastAsia="zh-CN"/>
        </w:rPr>
        <w:t>分，总得分</w:t>
      </w:r>
      <w:r>
        <w:rPr>
          <w:rFonts w:hint="eastAsia" w:ascii="Times New Roman" w:hAnsi="Times New Roman" w:eastAsia="仿宋_GB2312" w:cs="Times New Roman"/>
          <w:sz w:val="32"/>
          <w:szCs w:val="32"/>
          <w:highlight w:val="none"/>
          <w:shd w:val="clear" w:color="auto" w:fill="auto"/>
          <w:lang w:val="en-US" w:eastAsia="zh-CN"/>
        </w:rPr>
        <w:t>98</w:t>
      </w:r>
      <w:r>
        <w:rPr>
          <w:rFonts w:hint="default" w:ascii="Times New Roman" w:hAnsi="Times New Roman" w:eastAsia="仿宋_GB2312" w:cs="Times New Roman"/>
          <w:sz w:val="32"/>
          <w:szCs w:val="32"/>
          <w:highlight w:val="none"/>
          <w:shd w:val="clear" w:color="auto" w:fill="auto"/>
          <w:lang w:val="en-US" w:eastAsia="zh-CN"/>
        </w:rPr>
        <w:t>分，评定等级为优秀。</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highlight w:val="none"/>
          <w:shd w:val="clear" w:color="auto" w:fill="auto"/>
        </w:rPr>
      </w:pPr>
      <w:r>
        <w:rPr>
          <w:rFonts w:hint="default" w:ascii="Times New Roman" w:hAnsi="Times New Roman" w:eastAsia="黑体" w:cs="Times New Roman"/>
          <w:sz w:val="32"/>
          <w:szCs w:val="32"/>
          <w:highlight w:val="none"/>
          <w:shd w:val="clear" w:color="auto" w:fill="auto"/>
        </w:rPr>
        <w:t>四、绩效评价指标分析</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outlineLvl w:val="0"/>
        <w:rPr>
          <w:rFonts w:hint="default" w:ascii="Times New Roman" w:hAnsi="Times New Roman" w:eastAsia="楷体" w:cs="Times New Roman"/>
          <w:sz w:val="32"/>
          <w:szCs w:val="32"/>
          <w:highlight w:val="none"/>
          <w:shd w:val="clear" w:color="auto" w:fill="auto"/>
        </w:rPr>
      </w:pPr>
      <w:r>
        <w:rPr>
          <w:rFonts w:hint="default" w:ascii="Times New Roman" w:hAnsi="Times New Roman" w:eastAsia="楷体" w:cs="Times New Roman"/>
          <w:sz w:val="32"/>
          <w:szCs w:val="32"/>
          <w:highlight w:val="none"/>
          <w:shd w:val="clear" w:color="auto" w:fill="auto"/>
        </w:rPr>
        <w:t>（一）项目决策情况</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outlineLvl w:val="0"/>
        <w:rPr>
          <w:rFonts w:hint="default" w:ascii="Times New Roman" w:hAnsi="Times New Roman" w:eastAsia="仿宋_GB2312" w:cs="Times New Roman"/>
          <w:sz w:val="32"/>
          <w:szCs w:val="32"/>
          <w:highlight w:val="none"/>
          <w:shd w:val="clear" w:color="auto" w:fill="auto"/>
          <w:lang w:eastAsia="zh-CN"/>
        </w:rPr>
      </w:pPr>
      <w:r>
        <w:rPr>
          <w:rFonts w:hint="default" w:ascii="Times New Roman" w:hAnsi="Times New Roman" w:eastAsia="仿宋_GB2312" w:cs="Times New Roman"/>
          <w:kern w:val="2"/>
          <w:sz w:val="32"/>
          <w:szCs w:val="32"/>
          <w:highlight w:val="none"/>
          <w:shd w:val="clear" w:color="auto" w:fill="auto"/>
          <w:lang w:val="en-US" w:eastAsia="zh-CN" w:bidi="ar-SA"/>
        </w:rPr>
        <w:t>项目立项依据充分，立项程序规范，我单位坚决贯彻落实省市县的各项决策部署，根据年初</w:t>
      </w:r>
      <w:r>
        <w:rPr>
          <w:rFonts w:hint="eastAsia" w:ascii="Times New Roman" w:hAnsi="Times New Roman" w:eastAsia="仿宋_GB2312" w:cs="Times New Roman"/>
          <w:kern w:val="2"/>
          <w:sz w:val="32"/>
          <w:szCs w:val="32"/>
          <w:highlight w:val="none"/>
          <w:shd w:val="clear" w:color="auto" w:fill="auto"/>
          <w:lang w:val="en-US" w:eastAsia="zh-CN" w:bidi="ar-SA"/>
        </w:rPr>
        <w:t>共青团</w:t>
      </w:r>
      <w:r>
        <w:rPr>
          <w:rFonts w:hint="default" w:ascii="Times New Roman" w:hAnsi="Times New Roman" w:eastAsia="仿宋_GB2312" w:cs="Times New Roman"/>
          <w:kern w:val="2"/>
          <w:sz w:val="32"/>
          <w:szCs w:val="32"/>
          <w:highlight w:val="none"/>
          <w:shd w:val="clear" w:color="auto" w:fill="auto"/>
          <w:lang w:val="en-US" w:eastAsia="zh-CN" w:bidi="ar-SA"/>
        </w:rPr>
        <w:t>工作重点安排，细化工作指标，合理制定了各项工作任务。</w:t>
      </w:r>
    </w:p>
    <w:p>
      <w:pPr>
        <w:keepNext w:val="0"/>
        <w:keepLines w:val="0"/>
        <w:pageBreakBefore w:val="0"/>
        <w:widowControl w:val="0"/>
        <w:kinsoku/>
        <w:overflowPunct/>
        <w:topLinePunct w:val="0"/>
        <w:autoSpaceDE/>
        <w:autoSpaceDN/>
        <w:bidi w:val="0"/>
        <w:adjustRightInd/>
        <w:snapToGrid/>
        <w:spacing w:line="240" w:lineRule="auto"/>
        <w:ind w:firstLine="640" w:firstLineChars="200"/>
        <w:textAlignment w:val="auto"/>
        <w:outlineLvl w:val="0"/>
        <w:rPr>
          <w:rFonts w:hint="default" w:ascii="Times New Roman" w:hAnsi="Times New Roman" w:eastAsia="楷体" w:cs="Times New Roman"/>
          <w:sz w:val="32"/>
          <w:szCs w:val="32"/>
          <w:highlight w:val="none"/>
          <w:shd w:val="clear" w:color="auto" w:fill="auto"/>
        </w:rPr>
      </w:pPr>
      <w:r>
        <w:rPr>
          <w:rFonts w:hint="default" w:ascii="Times New Roman" w:hAnsi="Times New Roman" w:eastAsia="楷体" w:cs="Times New Roman"/>
          <w:sz w:val="32"/>
          <w:szCs w:val="32"/>
          <w:highlight w:val="none"/>
          <w:shd w:val="clear" w:color="auto" w:fill="auto"/>
        </w:rPr>
        <w:t>（二）项目过程情况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default" w:ascii="Times New Roman" w:hAnsi="Times New Roman" w:eastAsia="仿宋_GB2312" w:cs="Times New Roman"/>
          <w:kern w:val="2"/>
          <w:sz w:val="32"/>
          <w:szCs w:val="32"/>
          <w:highlight w:val="none"/>
          <w:shd w:val="clear" w:color="auto" w:fill="auto"/>
          <w:lang w:val="en-US" w:eastAsia="zh-CN" w:bidi="ar-SA"/>
        </w:rPr>
      </w:pPr>
      <w:r>
        <w:rPr>
          <w:rFonts w:hint="default" w:ascii="Times New Roman" w:hAnsi="Times New Roman" w:eastAsia="仿宋_GB2312" w:cs="Times New Roman"/>
          <w:kern w:val="2"/>
          <w:sz w:val="32"/>
          <w:szCs w:val="32"/>
          <w:highlight w:val="none"/>
          <w:shd w:val="clear" w:color="auto" w:fill="auto"/>
          <w:lang w:val="en-US" w:eastAsia="zh-CN" w:bidi="ar-SA"/>
        </w:rPr>
        <w:t>全年预算执行中我单位始终严格按照财务各项法律法规与政府会计制度、财务管理制度执行，及时审批各项手续，</w:t>
      </w:r>
      <w:r>
        <w:rPr>
          <w:rFonts w:hint="default" w:ascii="Times New Roman" w:hAnsi="Times New Roman" w:eastAsia="仿宋_GB2312" w:cs="Times New Roman"/>
          <w:sz w:val="32"/>
          <w:szCs w:val="32"/>
          <w:highlight w:val="none"/>
          <w:shd w:val="clear" w:color="auto" w:fill="auto"/>
        </w:rPr>
        <w:t>机关的日常工作运行得到保障</w:t>
      </w:r>
      <w:r>
        <w:rPr>
          <w:rFonts w:hint="default" w:ascii="Times New Roman" w:hAnsi="Times New Roman" w:eastAsia="仿宋_GB2312" w:cs="Times New Roman"/>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楷体" w:cs="Times New Roman"/>
          <w:sz w:val="32"/>
          <w:szCs w:val="32"/>
          <w:highlight w:val="none"/>
          <w:shd w:val="clear" w:color="auto" w:fill="auto"/>
        </w:rPr>
      </w:pPr>
      <w:r>
        <w:rPr>
          <w:rFonts w:hint="default" w:ascii="Times New Roman" w:hAnsi="Times New Roman" w:eastAsia="楷体" w:cs="Times New Roman"/>
          <w:sz w:val="32"/>
          <w:szCs w:val="32"/>
          <w:highlight w:val="none"/>
          <w:shd w:val="clear" w:color="auto" w:fill="auto"/>
        </w:rPr>
        <w:t>（三）项目产出情况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highlight w:val="none"/>
          <w:shd w:val="clear" w:color="auto" w:fill="auto"/>
          <w:lang w:eastAsia="zh-CN"/>
        </w:rPr>
      </w:pPr>
      <w:r>
        <w:rPr>
          <w:rFonts w:hint="default" w:ascii="Times New Roman" w:hAnsi="Times New Roman" w:eastAsia="仿宋_GB2312" w:cs="Times New Roman"/>
          <w:sz w:val="32"/>
          <w:szCs w:val="32"/>
          <w:highlight w:val="none"/>
          <w:shd w:val="clear" w:color="auto" w:fill="auto"/>
          <w:lang w:eastAsia="zh-CN"/>
        </w:rPr>
        <w:t>项目</w:t>
      </w:r>
      <w:r>
        <w:rPr>
          <w:rFonts w:hint="default" w:ascii="Times New Roman" w:hAnsi="Times New Roman" w:eastAsia="仿宋_GB2312" w:cs="Times New Roman"/>
          <w:sz w:val="32"/>
          <w:szCs w:val="32"/>
          <w:highlight w:val="none"/>
          <w:shd w:val="clear" w:color="auto" w:fill="auto"/>
        </w:rPr>
        <w:t>资金落实到位情况良好，管理制度健全、制度执行有效、项目质量可控。项目实施</w:t>
      </w:r>
      <w:r>
        <w:rPr>
          <w:rFonts w:hint="default" w:ascii="Times New Roman" w:hAnsi="Times New Roman" w:eastAsia="仿宋_GB2312" w:cs="Times New Roman"/>
          <w:sz w:val="32"/>
          <w:szCs w:val="32"/>
          <w:highlight w:val="none"/>
          <w:shd w:val="clear" w:color="auto" w:fill="auto"/>
          <w:lang w:eastAsia="zh-CN"/>
        </w:rPr>
        <w:t>后</w:t>
      </w:r>
      <w:r>
        <w:rPr>
          <w:rFonts w:hint="default" w:ascii="Times New Roman" w:hAnsi="Times New Roman" w:eastAsia="仿宋_GB2312" w:cs="Times New Roman"/>
          <w:sz w:val="32"/>
          <w:szCs w:val="32"/>
          <w:highlight w:val="none"/>
          <w:shd w:val="clear" w:color="auto" w:fill="auto"/>
        </w:rPr>
        <w:t>保障</w:t>
      </w:r>
      <w:r>
        <w:rPr>
          <w:rFonts w:hint="default" w:ascii="Times New Roman" w:hAnsi="Times New Roman" w:eastAsia="仿宋_GB2312" w:cs="Times New Roman"/>
          <w:sz w:val="32"/>
          <w:szCs w:val="32"/>
          <w:highlight w:val="none"/>
          <w:shd w:val="clear" w:color="auto" w:fill="auto"/>
          <w:lang w:eastAsia="zh-CN"/>
        </w:rPr>
        <w:t>了单位</w:t>
      </w:r>
      <w:r>
        <w:rPr>
          <w:rFonts w:hint="default" w:ascii="Times New Roman" w:hAnsi="Times New Roman" w:eastAsia="仿宋_GB2312" w:cs="Times New Roman"/>
          <w:sz w:val="32"/>
          <w:szCs w:val="32"/>
          <w:highlight w:val="none"/>
          <w:shd w:val="clear" w:color="auto" w:fill="auto"/>
        </w:rPr>
        <w:t>正常运转的日常支出</w:t>
      </w:r>
      <w:r>
        <w:rPr>
          <w:rFonts w:hint="default" w:ascii="Times New Roman" w:hAnsi="Times New Roman" w:eastAsia="仿宋_GB2312" w:cs="Times New Roman"/>
          <w:sz w:val="32"/>
          <w:szCs w:val="32"/>
          <w:highlight w:val="none"/>
          <w:shd w:val="clear" w:color="auto" w:fill="auto"/>
          <w:lang w:eastAsia="zh-CN"/>
        </w:rPr>
        <w:t>，持续推进了</w:t>
      </w:r>
      <w:r>
        <w:rPr>
          <w:rFonts w:hint="eastAsia" w:ascii="Times New Roman" w:hAnsi="Times New Roman" w:eastAsia="仿宋_GB2312" w:cs="Times New Roman"/>
          <w:sz w:val="32"/>
          <w:szCs w:val="32"/>
          <w:highlight w:val="none"/>
          <w:shd w:val="clear" w:color="auto" w:fill="auto"/>
          <w:lang w:val="en-US" w:eastAsia="zh-CN"/>
        </w:rPr>
        <w:t>共青团</w:t>
      </w:r>
      <w:r>
        <w:rPr>
          <w:rFonts w:hint="default" w:ascii="Times New Roman" w:hAnsi="Times New Roman" w:eastAsia="仿宋_GB2312" w:cs="Times New Roman"/>
          <w:sz w:val="32"/>
          <w:szCs w:val="32"/>
          <w:highlight w:val="none"/>
          <w:shd w:val="clear" w:color="auto" w:fill="auto"/>
          <w:lang w:eastAsia="zh-CN"/>
        </w:rPr>
        <w:t>工作的开展。工作</w:t>
      </w:r>
      <w:r>
        <w:rPr>
          <w:rFonts w:hint="default" w:ascii="Times New Roman" w:hAnsi="Times New Roman" w:eastAsia="仿宋_GB2312" w:cs="Times New Roman"/>
          <w:sz w:val="32"/>
          <w:szCs w:val="32"/>
          <w:highlight w:val="none"/>
          <w:shd w:val="clear" w:color="auto" w:fill="auto"/>
        </w:rPr>
        <w:t>经费，主要用于支付办公费、</w:t>
      </w:r>
      <w:r>
        <w:rPr>
          <w:rFonts w:hint="default" w:ascii="Times New Roman" w:hAnsi="Times New Roman" w:eastAsia="仿宋_GB2312" w:cs="Times New Roman"/>
          <w:sz w:val="32"/>
          <w:szCs w:val="32"/>
          <w:highlight w:val="none"/>
          <w:shd w:val="clear" w:color="auto" w:fill="auto"/>
          <w:lang w:eastAsia="zh-CN"/>
        </w:rPr>
        <w:t>印刷费及</w:t>
      </w:r>
      <w:r>
        <w:rPr>
          <w:rFonts w:hint="default" w:ascii="Times New Roman" w:hAnsi="Times New Roman" w:eastAsia="仿宋_GB2312" w:cs="Times New Roman"/>
          <w:sz w:val="32"/>
          <w:szCs w:val="32"/>
          <w:highlight w:val="none"/>
          <w:shd w:val="clear" w:color="auto" w:fill="auto"/>
        </w:rPr>
        <w:t>其他商品和服务支出等</w:t>
      </w:r>
      <w:r>
        <w:rPr>
          <w:rFonts w:hint="default" w:ascii="Times New Roman" w:hAnsi="Times New Roman" w:eastAsia="仿宋_GB2312" w:cs="Times New Roman"/>
          <w:sz w:val="32"/>
          <w:szCs w:val="32"/>
          <w:highlight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楷体" w:cs="Times New Roman"/>
          <w:sz w:val="32"/>
          <w:szCs w:val="32"/>
          <w:highlight w:val="none"/>
          <w:shd w:val="clear" w:color="auto" w:fill="auto"/>
        </w:rPr>
      </w:pPr>
      <w:r>
        <w:rPr>
          <w:rFonts w:hint="default" w:ascii="Times New Roman" w:hAnsi="Times New Roman" w:eastAsia="楷体" w:cs="Times New Roman"/>
          <w:sz w:val="32"/>
          <w:szCs w:val="32"/>
          <w:highlight w:val="none"/>
          <w:shd w:val="clear" w:color="auto" w:fill="auto"/>
        </w:rPr>
        <w:t>（四）项目效益情况</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outlineLvl w:val="0"/>
        <w:rPr>
          <w:rFonts w:hint="default" w:ascii="Times New Roman" w:hAnsi="Times New Roman" w:eastAsia="仿宋" w:cs="Times New Roman"/>
          <w:kern w:val="2"/>
          <w:sz w:val="32"/>
          <w:szCs w:val="32"/>
          <w:highlight w:val="none"/>
          <w:shd w:val="clear" w:color="auto" w:fill="auto"/>
          <w:lang w:val="en-US" w:eastAsia="zh-CN" w:bidi="ar-SA"/>
        </w:rPr>
      </w:pPr>
      <w:r>
        <w:rPr>
          <w:rFonts w:hint="default" w:ascii="Times New Roman" w:hAnsi="Times New Roman" w:eastAsia="仿宋_GB2312" w:cs="Times New Roman"/>
          <w:sz w:val="32"/>
          <w:szCs w:val="32"/>
          <w:highlight w:val="none"/>
          <w:shd w:val="clear" w:color="auto" w:fill="auto"/>
          <w:lang w:eastAsia="zh-CN"/>
        </w:rPr>
        <w:t>单位</w:t>
      </w:r>
      <w:r>
        <w:rPr>
          <w:rFonts w:hint="default" w:ascii="Times New Roman" w:hAnsi="Times New Roman" w:eastAsia="仿宋_GB2312" w:cs="Times New Roman"/>
          <w:sz w:val="32"/>
          <w:szCs w:val="32"/>
          <w:highlight w:val="none"/>
          <w:shd w:val="clear" w:color="auto" w:fill="auto"/>
        </w:rPr>
        <w:t>日常工作均按照相关管理制度执行，建立了</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工作有计划、实施有方案、日常有监督</w:t>
      </w:r>
      <w:r>
        <w:rPr>
          <w:rFonts w:hint="default" w:ascii="Times New Roman" w:hAnsi="Times New Roman" w:eastAsia="仿宋_GB2312" w:cs="Times New Roman"/>
          <w:sz w:val="32"/>
          <w:szCs w:val="32"/>
          <w:highlight w:val="none"/>
          <w:shd w:val="clear" w:color="auto" w:fill="auto"/>
          <w:lang w:eastAsia="zh-CN"/>
        </w:rPr>
        <w:t>”</w:t>
      </w:r>
      <w:r>
        <w:rPr>
          <w:rFonts w:hint="default" w:ascii="Times New Roman" w:hAnsi="Times New Roman" w:eastAsia="仿宋_GB2312" w:cs="Times New Roman"/>
          <w:sz w:val="32"/>
          <w:szCs w:val="32"/>
          <w:highlight w:val="none"/>
          <w:shd w:val="clear" w:color="auto" w:fill="auto"/>
        </w:rPr>
        <w:t>的管理机制，</w:t>
      </w:r>
      <w:r>
        <w:rPr>
          <w:rFonts w:hint="eastAsia" w:ascii="Times New Roman" w:hAnsi="Times New Roman" w:eastAsia="仿宋_GB2312" w:cs="Times New Roman"/>
          <w:sz w:val="32"/>
          <w:szCs w:val="32"/>
          <w:highlight w:val="none"/>
          <w:shd w:val="clear" w:color="auto" w:fill="auto"/>
          <w:lang w:val="en-US" w:eastAsia="zh-CN"/>
        </w:rPr>
        <w:t>共青团</w:t>
      </w:r>
      <w:r>
        <w:rPr>
          <w:rFonts w:hint="default" w:ascii="Times New Roman" w:hAnsi="Times New Roman" w:eastAsia="仿宋_GB2312" w:cs="Times New Roman"/>
          <w:sz w:val="32"/>
          <w:szCs w:val="32"/>
          <w:highlight w:val="none"/>
          <w:shd w:val="clear" w:color="auto" w:fill="auto"/>
        </w:rPr>
        <w:t>工作取得了较好的成效，</w:t>
      </w:r>
      <w:r>
        <w:rPr>
          <w:rFonts w:hint="default" w:ascii="Times New Roman" w:hAnsi="Times New Roman" w:eastAsia="仿宋_GB2312" w:cs="Times New Roman"/>
          <w:sz w:val="32"/>
          <w:szCs w:val="32"/>
          <w:highlight w:val="none"/>
          <w:shd w:val="clear" w:color="auto" w:fill="auto"/>
          <w:lang w:eastAsia="zh-CN"/>
        </w:rPr>
        <w:t>工作</w:t>
      </w:r>
      <w:r>
        <w:rPr>
          <w:rFonts w:hint="default" w:ascii="Times New Roman" w:hAnsi="Times New Roman" w:eastAsia="仿宋_GB2312" w:cs="Times New Roman"/>
          <w:sz w:val="32"/>
          <w:szCs w:val="32"/>
          <w:highlight w:val="none"/>
          <w:shd w:val="clear" w:color="auto" w:fill="auto"/>
        </w:rPr>
        <w:t>效能得到了提高。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Times New Roman" w:hAnsi="Times New Roman" w:eastAsia="仿宋_GB2312" w:cs="Times New Roman"/>
          <w:kern w:val="2"/>
          <w:sz w:val="32"/>
          <w:szCs w:val="24"/>
          <w:highlight w:val="none"/>
          <w:shd w:val="clear" w:color="auto" w:fill="auto"/>
          <w:lang w:val="en-US" w:eastAsia="zh-CN" w:bidi="ar-SA"/>
        </w:rPr>
      </w:pPr>
      <w:r>
        <w:rPr>
          <w:rFonts w:hint="default" w:ascii="Times New Roman" w:hAnsi="Times New Roman" w:eastAsia="黑体" w:cs="Times New Roman"/>
          <w:sz w:val="32"/>
          <w:szCs w:val="40"/>
          <w:highlight w:val="none"/>
          <w:shd w:val="clear" w:color="auto" w:fill="auto"/>
          <w:lang w:eastAsia="zh-CN"/>
        </w:rPr>
        <w:t>五、</w:t>
      </w:r>
      <w:r>
        <w:rPr>
          <w:rFonts w:hint="default" w:ascii="Times New Roman" w:hAnsi="Times New Roman" w:eastAsia="黑体" w:cs="Times New Roman"/>
          <w:sz w:val="32"/>
          <w:szCs w:val="32"/>
          <w:highlight w:val="none"/>
          <w:shd w:val="clear" w:color="auto" w:fill="auto"/>
        </w:rPr>
        <w:t>主要经验及做法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仿宋_GB2312" w:cs="Times New Roman"/>
          <w:b w:val="0"/>
          <w:bCs w:val="0"/>
          <w:sz w:val="32"/>
          <w:szCs w:val="32"/>
          <w:highlight w:val="none"/>
          <w:shd w:val="clear" w:color="auto" w:fill="auto"/>
          <w:lang w:val="en-US" w:eastAsia="zh-CN"/>
        </w:rPr>
      </w:pPr>
      <w:r>
        <w:rPr>
          <w:rFonts w:hint="default" w:ascii="Times New Roman" w:hAnsi="Times New Roman" w:eastAsia="仿宋_GB2312" w:cs="Times New Roman"/>
          <w:b w:val="0"/>
          <w:bCs w:val="0"/>
          <w:sz w:val="32"/>
          <w:szCs w:val="32"/>
          <w:highlight w:val="none"/>
          <w:shd w:val="clear" w:color="auto" w:fill="auto"/>
          <w:lang w:val="en-US" w:eastAsia="zh-CN"/>
        </w:rPr>
        <w:t>绩效评价体系应遵循“内容全面、方法科学、制度规范、客观公正、操作简便、适应性广”的基本原则，设计的部门绩效考核指标体系应符合单位实际发展的状况。绩效目标、绩效指标、评价标准做到量化具体、准确清晰、定性指标与定量指标相结合。单位要提高认识，构建科学完善、表述精准的绩效评价管理体系，确保绩效目标可审核、可监控、可评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黑体" w:cs="Times New Roman"/>
          <w:sz w:val="32"/>
          <w:szCs w:val="32"/>
          <w:highlight w:val="none"/>
          <w:shd w:val="clear" w:color="auto" w:fill="auto"/>
        </w:rPr>
      </w:pPr>
      <w:r>
        <w:rPr>
          <w:rFonts w:hint="default" w:ascii="Times New Roman" w:hAnsi="Times New Roman" w:eastAsia="黑体" w:cs="Times New Roman"/>
          <w:sz w:val="32"/>
          <w:szCs w:val="32"/>
          <w:highlight w:val="none"/>
          <w:shd w:val="clear" w:color="auto" w:fill="auto"/>
        </w:rPr>
        <w:t>六、存在的问题及原因分析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default" w:ascii="Times New Roman" w:hAnsi="Times New Roman" w:eastAsia="黑体" w:cs="Times New Roman"/>
          <w:sz w:val="32"/>
          <w:szCs w:val="32"/>
          <w:highlight w:val="none"/>
          <w:shd w:val="clear" w:color="auto" w:fill="auto"/>
        </w:rPr>
      </w:pPr>
      <w:r>
        <w:rPr>
          <w:rFonts w:hint="default" w:ascii="Times New Roman" w:hAnsi="Times New Roman" w:eastAsia="仿宋_GB2312" w:cs="Times New Roman"/>
          <w:b w:val="0"/>
          <w:bCs w:val="0"/>
          <w:sz w:val="32"/>
          <w:szCs w:val="32"/>
          <w:highlight w:val="none"/>
          <w:shd w:val="clear" w:color="auto" w:fill="auto"/>
          <w:lang w:val="en-US" w:eastAsia="zh-CN"/>
        </w:rPr>
        <w:t>绩效目标设定不够科学，在申报部门预算时，中心绩效目标设定指向不够明确，目标选用重点不突出，定性指标较多，定量指标较少。</w:t>
      </w:r>
    </w:p>
    <w:p>
      <w:pPr>
        <w:keepNext w:val="0"/>
        <w:keepLines w:val="0"/>
        <w:pageBreakBefore w:val="0"/>
        <w:widowControl w:val="0"/>
        <w:numPr>
          <w:ilvl w:val="0"/>
          <w:numId w:val="2"/>
        </w:numPr>
        <w:kinsoku/>
        <w:overflowPunct/>
        <w:topLinePunct w:val="0"/>
        <w:autoSpaceDE/>
        <w:autoSpaceDN/>
        <w:bidi w:val="0"/>
        <w:adjustRightInd/>
        <w:snapToGrid/>
        <w:spacing w:line="240" w:lineRule="auto"/>
        <w:ind w:firstLine="640" w:firstLineChars="200"/>
        <w:textAlignment w:val="auto"/>
        <w:rPr>
          <w:rFonts w:hint="default" w:ascii="Times New Roman" w:hAnsi="Times New Roman" w:eastAsia="黑体" w:cs="Times New Roman"/>
          <w:sz w:val="32"/>
          <w:szCs w:val="32"/>
          <w:highlight w:val="none"/>
          <w:shd w:val="clear" w:color="auto" w:fill="auto"/>
          <w:lang w:val="en-US" w:eastAsia="zh-CN"/>
        </w:rPr>
      </w:pPr>
      <w:r>
        <w:rPr>
          <w:rFonts w:hint="default" w:ascii="Times New Roman" w:hAnsi="Times New Roman" w:eastAsia="黑体" w:cs="Times New Roman"/>
          <w:sz w:val="32"/>
          <w:szCs w:val="32"/>
          <w:highlight w:val="none"/>
          <w:shd w:val="clear" w:color="auto" w:fill="auto"/>
          <w:lang w:val="en-US" w:eastAsia="zh-CN"/>
        </w:rPr>
        <w:t>整改措施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highlight w:val="none"/>
          <w:shd w:val="clear" w:color="auto" w:fill="auto"/>
          <w:lang w:val="en-US" w:eastAsia="zh-CN"/>
        </w:rPr>
      </w:pPr>
      <w:r>
        <w:rPr>
          <w:rFonts w:hint="default" w:ascii="Times New Roman" w:hAnsi="Times New Roman" w:eastAsia="仿宋_GB2312" w:cs="Times New Roman"/>
          <w:sz w:val="32"/>
          <w:szCs w:val="32"/>
          <w:highlight w:val="none"/>
          <w:shd w:val="clear" w:color="auto" w:fill="auto"/>
          <w:lang w:val="en-US" w:eastAsia="zh-CN"/>
        </w:rPr>
        <w:t>一是进一步加强预算绩效管理。规范绩效目标编制，科学选定绩效指标，尽量多使用定量指标，合理确定指标标准，加强绩效评价工作，增强单位支出责任，切实提高财政资金的使用效益；二是合理安排收支预算，严格预算管理。科学合理编制部门预算，使预算更加切合实际，增强预算约束意识，提高科学化、精细化预算管理水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highlight w:val="none"/>
          <w:shd w:val="clear" w:color="auto" w:fil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仿宋_GB2312" w:cs="Times New Roman"/>
          <w:sz w:val="32"/>
          <w:szCs w:val="32"/>
          <w:highlight w:val="none"/>
          <w:shd w:val="clear" w:color="auto" w:fill="auto"/>
          <w:lang w:val="en-US" w:eastAsia="zh-CN"/>
        </w:rPr>
      </w:pPr>
    </w:p>
    <w:p>
      <w:pPr>
        <w:jc w:val="right"/>
        <w:rPr>
          <w:rFonts w:hint="eastAsia" w:ascii="Times New Roman" w:hAnsi="Times New Roman" w:eastAsia="仿宋_GB2312" w:cs="Times New Roman"/>
          <w:b w:val="0"/>
          <w:bCs w:val="0"/>
          <w:sz w:val="32"/>
          <w:szCs w:val="32"/>
          <w:highlight w:val="none"/>
          <w:shd w:val="clear" w:color="auto" w:fill="auto"/>
          <w:lang w:val="en-US" w:eastAsia="zh-CN"/>
        </w:rPr>
      </w:pPr>
      <w:r>
        <w:rPr>
          <w:rFonts w:hint="eastAsia" w:ascii="Times New Roman" w:hAnsi="Times New Roman" w:eastAsia="仿宋_GB2312" w:cs="Times New Roman"/>
          <w:b w:val="0"/>
          <w:bCs w:val="0"/>
          <w:sz w:val="32"/>
          <w:szCs w:val="32"/>
          <w:highlight w:val="none"/>
          <w:shd w:val="clear" w:color="auto" w:fill="auto"/>
          <w:lang w:val="en-US" w:eastAsia="zh-CN"/>
        </w:rPr>
        <w:t>共青团稷山县委</w:t>
      </w:r>
    </w:p>
    <w:p>
      <w:pPr>
        <w:jc w:val="right"/>
      </w:pPr>
      <w:r>
        <w:rPr>
          <w:rFonts w:hint="default" w:ascii="Times New Roman" w:hAnsi="Times New Roman" w:eastAsia="仿宋_GB2312" w:cs="Times New Roman"/>
          <w:b w:val="0"/>
          <w:bCs w:val="0"/>
          <w:sz w:val="32"/>
          <w:szCs w:val="32"/>
          <w:highlight w:val="none"/>
          <w:shd w:val="clear" w:color="auto" w:fill="auto"/>
          <w:lang w:val="en-US" w:eastAsia="zh-CN"/>
        </w:rPr>
        <w:t>2022年3月10日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54398B"/>
    <w:multiLevelType w:val="singleLevel"/>
    <w:tmpl w:val="1354398B"/>
    <w:lvl w:ilvl="0" w:tentative="0">
      <w:start w:val="3"/>
      <w:numFmt w:val="chineseCounting"/>
      <w:suff w:val="nothing"/>
      <w:lvlText w:val="（%1）"/>
      <w:lvlJc w:val="left"/>
      <w:rPr>
        <w:rFonts w:hint="eastAsia"/>
      </w:rPr>
    </w:lvl>
  </w:abstractNum>
  <w:abstractNum w:abstractNumId="1">
    <w:nsid w:val="27C8F189"/>
    <w:multiLevelType w:val="singleLevel"/>
    <w:tmpl w:val="27C8F189"/>
    <w:lvl w:ilvl="0" w:tentative="0">
      <w:start w:val="7"/>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gyZjVhYTUwYTA0YTc1MTdkNjc5NzJkODkxMTE5MzgifQ=="/>
  </w:docVars>
  <w:rsids>
    <w:rsidRoot w:val="00401102"/>
    <w:rsid w:val="00401102"/>
    <w:rsid w:val="008761DA"/>
    <w:rsid w:val="00B674CC"/>
    <w:rsid w:val="00EA558C"/>
    <w:rsid w:val="15BD1FFE"/>
    <w:rsid w:val="37CE39A4"/>
    <w:rsid w:val="3A625DC0"/>
    <w:rsid w:val="45BA6095"/>
    <w:rsid w:val="5434450B"/>
    <w:rsid w:val="54DD2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5"/>
    <w:qFormat/>
    <w:uiPriority w:val="10"/>
    <w:pPr>
      <w:spacing w:before="240" w:after="60"/>
      <w:jc w:val="center"/>
      <w:outlineLvl w:val="0"/>
    </w:pPr>
    <w:rPr>
      <w:rFonts w:asciiTheme="majorHAnsi" w:hAnsiTheme="majorHAnsi" w:cstheme="majorBidi"/>
      <w:b/>
      <w:bCs/>
      <w:sz w:val="32"/>
      <w:szCs w:val="32"/>
    </w:rPr>
  </w:style>
  <w:style w:type="character" w:customStyle="1" w:styleId="5">
    <w:name w:val="标题 Char"/>
    <w:basedOn w:val="4"/>
    <w:link w:val="2"/>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254</Words>
  <Characters>259</Characters>
  <Lines>2</Lines>
  <Paragraphs>1</Paragraphs>
  <TotalTime>11</TotalTime>
  <ScaleCrop>false</ScaleCrop>
  <LinksUpToDate>false</LinksUpToDate>
  <CharactersWithSpaces>259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2020-12-16T03:39:00Z</dcterms:created>
  <dc:creator>Administrator</dc:creator>
  <cp:lastModifiedBy>Administrator</cp:lastModifiedBy>
  <dcterms:modified xsi:type="dcterms:W3CDTF">2022-09-22T04:09:56Z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5A37DB62CF4742D88A5CA1AE911478C5</vt:lpwstr>
  </property>
</Properties>
</file>