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稷山县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富强街西延道路建设</w:t>
      </w:r>
      <w:r>
        <w:rPr>
          <w:rFonts w:hint="eastAsia" w:ascii="黑体" w:hAnsi="黑体" w:eastAsia="黑体" w:cs="黑体"/>
          <w:sz w:val="44"/>
          <w:szCs w:val="44"/>
        </w:rPr>
        <w:t>项目绩效自我评价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报告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一、项目实施情况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321" w:firstLineChars="1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（一）项目概况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稷山县富强街西延道路建设项目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项目实施单位：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稷山县住建局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建设规模：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该工程西起民乐园，东至大佛路，全长约1707m，设计道路红线宽30m，道路北侧预留20m宽防护绿地，道路南侧预留10m宽防护绿地。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建设内容：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道路工程、排水工程、给水工程、燃气工程、电力工程、通信工程、交通工程、绿化工程、照明工程等。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目前进展：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已完成民乐园至稷山中学1000米段道路建设任务，目前东段征地启动公告已发布，土地现状调查及土地稳定风险评估报告已编制完成，土地统征手续已报至省自然资源厅。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二、资金使用情况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321" w:firstLineChars="1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（一）资金组成情况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富强街西延道路建设工程总投资7279.53万元。其中建筑工程费：4179.06万元，其它工程费用2561.25万元，预备费539.22万元。建设资金由稷山县政府自筹。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（二）2021年资金使用情况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2021年该建设项目拨款400万，支出393.1747万。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支出涉及：设计费、预算编制费、造价咨询费、附着物补偿款、清表及垃圾清运费、监理费、工程款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三、绩效评价工作情况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（1）绩效评价目的：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1,强化完成工作的动力，组织目标更加明确。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2，增强工作人员的自尊心，强化工作人员自我认知与自我开发，使工作人员更加胜任，彼此加深了解。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3，能够更清晰的界定工作的内容与其需要达到的标准，4，使管理活动更加公平适宜。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绩效评价原则：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绩效评估原则有三条，分别是绩效评估应该与管理理念相一致、绩效评估要有所侧重要有侧重、不考评无关内容。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（2）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绩效评估原则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与管理理念相一致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考评内容实际上就是对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工作行为、态度、业绩等方面的要求和目标，它是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行为的导向。考评内容是管理理念的具体化和形象化，在考评内容中必须明确：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鼓励什么，反对什么，给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以正确的指引。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原则之二是绩效评估要有所侧重要有侧重。考评内容不可能涵盖该岗位上的所有工作内容，为了提高考评的效率，降低评估成本，并且让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清楚工作的关键点，考评内容应该选择岗位工作的主要内容进行考评，不要面面俱到。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不考评无关内容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绩效评估应遵循的第三条原则是不考评无关内容。绩效考评是对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的工作考评，对不影响工作的其它任何事情都不要进行考评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否则会影响相关工作的考评成绩。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（3）方法：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描述表格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书面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"https://baike.baidu.com/item/%E7%BB%A9%E6%95%88%E8%AF%84%E4%BB%B7" \t "https://baike.baidu.com/item/%E7%BB%A9%E6%95%88%E8%AF%84%E4%BB%B7%E6%96%B9%E6%B3%95/_blank"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绩效评价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时,最后都采取描述性语言格式来结束.对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所取得的进步与发展进行评价: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针对每一种绩效要素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的工作绩效进行评价;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写下关键的绩效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目标或事件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制定一份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长远的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绩效改善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（4）绩效评价工作过程：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分为四个阶段进行 评价准备 评价实施 撰写报告 整理归档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1.评价准备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收集、审核、分析项目涉及的相关资料；制定评价实施方案；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征求各方意见，初步进行汇总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2.评价实施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在全面收集资料的基础上，对收集的资料进行分类整理、审查和分析；发放、收集、整理、分析调查问卷；对相关人员进行询问；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3.撰写报告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根据绩效评价的原理和规范，结合现场核实情况，依据评价指标体系进行打分，分析扣分原因，提炼评价结论，撰写评价报告并根据专家审核意见修改完善。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4.整理归档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整理工作底稿和评价报告等有关资料，按照档案管理规定建立绩效评价工作档案。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土地征收进展缓慢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有关建议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1、稷峰镇加快协调土地征收问题，并按土地征收要求完成农户签字任务，报自然资源局。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自然资源局加快办理土地手续、发布征地公告及划拨手续。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四、项目绩效目标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配合稷峰镇、自然资源局解决好征地拆迁问题，协调各方人员,加快工程进度，完善稷山县快速路建设网络，缓解县城北部交通压力，完善基础设施建设，改善投资环境，促进区域经济发展。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五、评价结论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该建设项目评价结论为较优秀。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909D4"/>
    <w:multiLevelType w:val="singleLevel"/>
    <w:tmpl w:val="5B8909D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435DE"/>
    <w:rsid w:val="1E6C03EF"/>
    <w:rsid w:val="3EF70714"/>
    <w:rsid w:val="4510086C"/>
    <w:rsid w:val="4E933C24"/>
    <w:rsid w:val="4FEE4778"/>
    <w:rsid w:val="5D590990"/>
    <w:rsid w:val="65E0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rPr>
      <w:rFonts w:eastAsia="仿宋_GB2312"/>
      <w:sz w:val="32"/>
    </w:rPr>
  </w:style>
  <w:style w:type="paragraph" w:styleId="5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1066</Words>
  <Characters>1370</Characters>
  <Paragraphs>23</Paragraphs>
  <TotalTime>1</TotalTime>
  <ScaleCrop>false</ScaleCrop>
  <LinksUpToDate>false</LinksUpToDate>
  <CharactersWithSpaces>1374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2020-03-09T03:03:00Z</dcterms:created>
  <dc:creator>lxnn</dc:creator>
  <cp:lastModifiedBy>帅帅</cp:lastModifiedBy>
  <cp:lastPrinted>2020-03-11T08:18:00Z</cp:lastPrinted>
  <dcterms:modified xsi:type="dcterms:W3CDTF">2022-03-01T07:57:21Z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37537FF893474E02A1641E1B072B4EAA</vt:lpwstr>
  </property>
</Properties>
</file>